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726F" w14:textId="41C60841" w:rsidR="00D55E93" w:rsidRPr="007C5F71" w:rsidRDefault="00356A2C" w:rsidP="00FC2D72">
      <w:pPr>
        <w:pStyle w:val="Heading1"/>
        <w:numPr>
          <w:ilvl w:val="0"/>
          <w:numId w:val="0"/>
        </w:numPr>
        <w:spacing w:before="200"/>
        <w:jc w:val="both"/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proofErr w:type="spellStart"/>
      <w:r w:rsidR="00604C4C" w:rsidRPr="007C5F71">
        <w:rPr>
          <w:szCs w:val="28"/>
        </w:rPr>
        <w:t>eKohezija</w:t>
      </w:r>
      <w:proofErr w:type="spellEnd"/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p w14:paraId="07D88CD1" w14:textId="77777777" w:rsidR="006C7D32" w:rsidRPr="007C5F71" w:rsidRDefault="006C7D32" w:rsidP="006C7D32">
      <w:pPr>
        <w:jc w:val="both"/>
        <w:rPr>
          <w:szCs w:val="18"/>
          <w:lang w:val="hr-HR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61577F" w:rsidRPr="007C5F71" w14:paraId="7FFD754B" w14:textId="77777777" w:rsidTr="00762F50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8F0E81" w14:paraId="26CD160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45F9B772" w14:textId="77777777" w:rsidTr="001B5692">
        <w:trPr>
          <w:trHeight w:val="241"/>
        </w:trPr>
        <w:tc>
          <w:tcPr>
            <w:tcW w:w="4500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1B5692">
        <w:trPr>
          <w:trHeight w:val="99"/>
        </w:trPr>
        <w:tc>
          <w:tcPr>
            <w:tcW w:w="4500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1B5692">
        <w:trPr>
          <w:trHeight w:val="422"/>
        </w:trPr>
        <w:tc>
          <w:tcPr>
            <w:tcW w:w="4500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2CB4D51E" w14:textId="77777777" w:rsidTr="001B5692">
        <w:trPr>
          <w:trHeight w:val="323"/>
        </w:trPr>
        <w:tc>
          <w:tcPr>
            <w:tcW w:w="4500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1B5692">
        <w:trPr>
          <w:trHeight w:val="323"/>
        </w:trPr>
        <w:tc>
          <w:tcPr>
            <w:tcW w:w="4500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7C5F71" w14:paraId="65E3B5A6" w14:textId="77777777" w:rsidTr="001B5692">
        <w:trPr>
          <w:trHeight w:val="244"/>
        </w:trPr>
        <w:tc>
          <w:tcPr>
            <w:tcW w:w="4500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1B5692">
        <w:trPr>
          <w:trHeight w:val="244"/>
        </w:trPr>
        <w:tc>
          <w:tcPr>
            <w:tcW w:w="4500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1B5692">
        <w:trPr>
          <w:trHeight w:val="244"/>
        </w:trPr>
        <w:tc>
          <w:tcPr>
            <w:tcW w:w="4500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7C5F71" w14:paraId="2F841B35" w14:textId="77777777" w:rsidTr="001B5692">
        <w:trPr>
          <w:trHeight w:val="244"/>
        </w:trPr>
        <w:tc>
          <w:tcPr>
            <w:tcW w:w="4500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1B5692">
        <w:trPr>
          <w:trHeight w:val="244"/>
        </w:trPr>
        <w:tc>
          <w:tcPr>
            <w:tcW w:w="4500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8F0E81" w14:paraId="46130BC1" w14:textId="77777777" w:rsidTr="001B5692">
        <w:trPr>
          <w:trHeight w:val="244"/>
        </w:trPr>
        <w:tc>
          <w:tcPr>
            <w:tcW w:w="4500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1B5692">
        <w:trPr>
          <w:trHeight w:val="244"/>
        </w:trPr>
        <w:tc>
          <w:tcPr>
            <w:tcW w:w="4500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1B5692">
        <w:trPr>
          <w:trHeight w:val="244"/>
        </w:trPr>
        <w:tc>
          <w:tcPr>
            <w:tcW w:w="4500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1B5692">
        <w:trPr>
          <w:trHeight w:val="244"/>
        </w:trPr>
        <w:tc>
          <w:tcPr>
            <w:tcW w:w="4500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7C5F71" w14:paraId="4EB8E132" w14:textId="77777777" w:rsidTr="001B5692">
        <w:trPr>
          <w:trHeight w:val="242"/>
        </w:trPr>
        <w:tc>
          <w:tcPr>
            <w:tcW w:w="4500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8F0E81" w14:paraId="1311089F" w14:textId="77777777" w:rsidTr="001B5692">
        <w:trPr>
          <w:trHeight w:val="242"/>
        </w:trPr>
        <w:tc>
          <w:tcPr>
            <w:tcW w:w="4500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1B5692">
        <w:trPr>
          <w:trHeight w:val="242"/>
        </w:trPr>
        <w:tc>
          <w:tcPr>
            <w:tcW w:w="4500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1B5692">
        <w:trPr>
          <w:trHeight w:val="242"/>
        </w:trPr>
        <w:tc>
          <w:tcPr>
            <w:tcW w:w="4500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1B5692">
        <w:trPr>
          <w:trHeight w:val="242"/>
        </w:trPr>
        <w:tc>
          <w:tcPr>
            <w:tcW w:w="4500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2" w:type="dxa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8F0E81" w14:paraId="4BA2DF8D" w14:textId="77777777" w:rsidTr="001B5692">
        <w:trPr>
          <w:trHeight w:val="242"/>
        </w:trPr>
        <w:tc>
          <w:tcPr>
            <w:tcW w:w="4500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1B5692">
        <w:trPr>
          <w:trHeight w:val="242"/>
        </w:trPr>
        <w:tc>
          <w:tcPr>
            <w:tcW w:w="4500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1B5692">
        <w:trPr>
          <w:trHeight w:val="242"/>
        </w:trPr>
        <w:tc>
          <w:tcPr>
            <w:tcW w:w="4500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3D767DA" w:rsidR="002C1CF8" w:rsidRPr="007C5F71" w:rsidRDefault="002C1CF8" w:rsidP="002434A5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  <w:r w:rsidR="005C6770">
              <w:rPr>
                <w:rFonts w:cstheme="minorHAnsi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7C5F71" w14:paraId="27FCB6DD" w14:textId="7FEF2DD5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07F" w14:textId="10AD9598" w:rsidR="00DB0D88" w:rsidRPr="007C5F71" w:rsidRDefault="00BE7C26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bookmarkEnd w:id="0"/>
      <w:tr w:rsidR="00284667" w:rsidRPr="008F0E81" w14:paraId="3313FC61" w14:textId="37ED3519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22A628" w14:textId="4DB6A990" w:rsidR="00284667" w:rsidRPr="007C5F71" w:rsidRDefault="00284667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POPIS VLASNIKA</w:t>
            </w:r>
            <w:r w:rsidR="004406DE"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406DE" w:rsidRPr="00746A4C">
              <w:rPr>
                <w:sz w:val="16"/>
                <w:szCs w:val="16"/>
                <w:lang w:val="hr-HR"/>
              </w:rPr>
              <w:t>(</w:t>
            </w:r>
            <w:r w:rsidR="004406DE" w:rsidRPr="00746A4C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B703A8" w14:textId="419C755E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1ACADD" w14:textId="2A4F7303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7F2EDE" w:rsidRPr="008F0E81" w14:paraId="103A82C4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1F207D09" w14:textId="55A4970E" w:rsidR="007F2EDE" w:rsidRPr="007C5F71" w:rsidRDefault="000B1DB5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Identifikacijski broj </w:t>
            </w:r>
            <w:r w:rsidRPr="00746A4C">
              <w:rPr>
                <w:color w:val="000000" w:themeColor="text1"/>
                <w:sz w:val="18"/>
                <w:szCs w:val="18"/>
                <w:lang w:val="hr-HR"/>
              </w:rPr>
              <w:t>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976A5" w14:textId="79CC8C38" w:rsidR="007F2EDE" w:rsidRPr="007C5F71" w:rsidRDefault="000B1DB5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97082" w14:textId="73D4754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DF986" w14:textId="37EA141C" w:rsidR="007F2EDE" w:rsidRPr="007C5F71" w:rsidRDefault="00136E8D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7F2EDE" w:rsidRPr="007C5F71" w14:paraId="6E942828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68E6989B" w14:textId="3B78DFEC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63D2" w14:textId="7E45D5B4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7769C" w14:textId="2EC5C3C3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E1A50" w14:textId="6D35DDC6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7F2EDE" w:rsidRPr="007C5F71" w14:paraId="42EB30F3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44D5701B" w14:textId="48C38030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A931A" w14:textId="046F9FCF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A1760" w14:textId="12582E2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F89ED" w14:textId="7BF16E44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7F2EDE" w:rsidRPr="007C5F71" w14:paraId="3636F6DD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1C78BF1F" w14:textId="7FE32895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8D0A4" w14:textId="0983AEA7" w:rsidR="007F2EDE" w:rsidRPr="007C5F71" w:rsidRDefault="00D121B4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90F41" w14:textId="6E873C2E" w:rsidR="007F2EDE" w:rsidRPr="007C5F71" w:rsidRDefault="000B045E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AE4C3" w14:textId="5428CA8F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7306A0" w:rsidRPr="007C5F71" w14:paraId="5CE5E43D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0FA382FC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BD33D" w14:textId="1EC65679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opis kapaciteta prijavitelja. Unos je obavezan.</w:t>
            </w:r>
          </w:p>
        </w:tc>
      </w:tr>
      <w:tr w:rsidR="007306A0" w:rsidRPr="008F0E81" w14:paraId="197CE22E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CC7DD5" w14:textId="694E313A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PRETHODNO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0433FC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D4B420F" w14:textId="77777777" w:rsidR="007306A0" w:rsidRPr="007C5F71" w:rsidRDefault="007306A0" w:rsidP="00A92543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B320881" w14:textId="3B461D66" w:rsidR="007306A0" w:rsidRPr="007C5F71" w:rsidRDefault="00077B5F" w:rsidP="00077B5F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Modularni dio obrasca koji se pojavljuje ako je primjenjivo, sukladno Uputama za prijavitelje</w:t>
            </w:r>
          </w:p>
        </w:tc>
      </w:tr>
      <w:tr w:rsidR="007306A0" w:rsidRPr="007C5F71" w14:paraId="7CFAA113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166FA0FB" w14:textId="64DBC1C2" w:rsidR="007306A0" w:rsidRPr="007C5F71" w:rsidRDefault="006760D4" w:rsidP="00A92543">
            <w:pPr>
              <w:spacing w:after="160" w:line="259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Opišite prethodno iskustvo prijavitelja relevantno za provedbu aktivnosti projekta?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803E" w14:textId="15DDF6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BA2A" w14:textId="13D52902" w:rsidR="007306A0" w:rsidRPr="007C5F71" w:rsidRDefault="00364178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DCFD2" w14:textId="0DEF5316" w:rsidR="007306A0" w:rsidRPr="007C5F71" w:rsidRDefault="00364178" w:rsidP="007306A0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Opišite prethodno iskustvo prijavitelja relevantno za provedbu aktivnosti projekta. Unos je obavezan.</w:t>
            </w:r>
          </w:p>
        </w:tc>
      </w:tr>
      <w:tr w:rsidR="00CF49CC" w:rsidRPr="008F0E81" w14:paraId="40FB5A35" w14:textId="77777777" w:rsidTr="00746A4C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CB58E9" w14:textId="5CC7840E" w:rsidR="00CF49CC" w:rsidRPr="007C5F71" w:rsidRDefault="00AE5B71" w:rsidP="00CF49C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PROJEKTNO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1EB6A4" w14:textId="77777777" w:rsidR="00CF49CC" w:rsidRPr="007C5F71" w:rsidRDefault="00CF49CC" w:rsidP="00CF49C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517CCF" w14:textId="77777777" w:rsidR="00CF49CC" w:rsidRPr="007C5F71" w:rsidRDefault="00CF49CC" w:rsidP="00CF49C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2DD2C2" w14:textId="6D21F7B5" w:rsidR="00CF49CC" w:rsidRPr="007C5F71" w:rsidRDefault="00AE5B71" w:rsidP="00CF49CC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Modularni dio obrasca koji se pojavljuje ako je primjenjivo, sukladno Uputama za prijavitelje</w:t>
            </w:r>
          </w:p>
        </w:tc>
      </w:tr>
      <w:tr w:rsidR="007306A0" w:rsidRPr="007C5F71" w14:paraId="536D26D2" w14:textId="77777777" w:rsidTr="001B5692">
        <w:trPr>
          <w:trHeight w:val="242"/>
        </w:trPr>
        <w:tc>
          <w:tcPr>
            <w:tcW w:w="4500" w:type="dxa"/>
          </w:tcPr>
          <w:p w14:paraId="71123C0F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000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22736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0C271C16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projekta.</w:t>
            </w:r>
          </w:p>
        </w:tc>
      </w:tr>
      <w:tr w:rsidR="007306A0" w:rsidRPr="008F0E81" w14:paraId="193C4CBB" w14:textId="77777777" w:rsidTr="001B5692">
        <w:trPr>
          <w:trHeight w:val="242"/>
        </w:trPr>
        <w:tc>
          <w:tcPr>
            <w:tcW w:w="4500" w:type="dxa"/>
          </w:tcPr>
          <w:p w14:paraId="6CD709AC" w14:textId="39A1F16D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Ukupna vrijednost projekta (EUR)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E2A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B0C58" w14:textId="306337DC" w:rsidR="007306A0" w:rsidRPr="007C5F71" w:rsidRDefault="000548FB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6955074" w14:textId="14B7B506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ukupnu vrijednost projekta u eurima.</w:t>
            </w:r>
          </w:p>
        </w:tc>
      </w:tr>
      <w:tr w:rsidR="007306A0" w:rsidRPr="008F0E81" w14:paraId="35933D84" w14:textId="77777777" w:rsidTr="001B5692">
        <w:trPr>
          <w:trHeight w:val="242"/>
        </w:trPr>
        <w:tc>
          <w:tcPr>
            <w:tcW w:w="4500" w:type="dxa"/>
          </w:tcPr>
          <w:p w14:paraId="39586C90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Izvori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6DC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2F187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600</w:t>
            </w:r>
          </w:p>
        </w:tc>
        <w:tc>
          <w:tcPr>
            <w:tcW w:w="5962" w:type="dxa"/>
          </w:tcPr>
          <w:p w14:paraId="4448BD4E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Navedite izvore financiranja (npr. EU sredstva, novčana sredstva drugih pravnih i fizičkih osoba, kreditna sredstva financijskih institucija i sl.). </w:t>
            </w:r>
          </w:p>
        </w:tc>
      </w:tr>
      <w:tr w:rsidR="007306A0" w:rsidRPr="008F0E81" w14:paraId="1AD92CE2" w14:textId="77777777" w:rsidTr="001B5692">
        <w:trPr>
          <w:trHeight w:val="242"/>
        </w:trPr>
        <w:tc>
          <w:tcPr>
            <w:tcW w:w="4500" w:type="dxa"/>
          </w:tcPr>
          <w:p w14:paraId="4FAA3CE6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Početak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5A3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3AF24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2B226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početka provedbe projekta.</w:t>
            </w:r>
          </w:p>
        </w:tc>
      </w:tr>
      <w:tr w:rsidR="007306A0" w:rsidRPr="007C5F71" w14:paraId="79B259D8" w14:textId="77777777" w:rsidTr="001B5692">
        <w:trPr>
          <w:trHeight w:val="242"/>
        </w:trPr>
        <w:tc>
          <w:tcPr>
            <w:tcW w:w="4500" w:type="dxa"/>
          </w:tcPr>
          <w:p w14:paraId="189B8740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Kraj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35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B0651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21E265C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kraja provedbe projekta.</w:t>
            </w:r>
          </w:p>
        </w:tc>
      </w:tr>
      <w:tr w:rsidR="007306A0" w:rsidRPr="007C5F71" w14:paraId="13788F0A" w14:textId="77777777" w:rsidTr="001B5692">
        <w:trPr>
          <w:trHeight w:val="242"/>
        </w:trPr>
        <w:tc>
          <w:tcPr>
            <w:tcW w:w="4500" w:type="dxa"/>
          </w:tcPr>
          <w:p w14:paraId="396DF09C" w14:textId="6B102D80" w:rsidR="007306A0" w:rsidRPr="007C5F71" w:rsidRDefault="00364178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Sažeti 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6724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59B15" w14:textId="4D453BAF" w:rsidR="007306A0" w:rsidRPr="007C5F71" w:rsidRDefault="00364178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0B7B47A7" w14:textId="7DDE8A61" w:rsidR="007306A0" w:rsidRPr="007C5F71" w:rsidRDefault="00364178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projekta.</w:t>
            </w:r>
          </w:p>
        </w:tc>
      </w:tr>
      <w:tr w:rsidR="00742A82" w:rsidRPr="007C5F71" w14:paraId="3F0118F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B7C93A3" w14:textId="26722E8B" w:rsidR="00742A82" w:rsidRPr="007C5F71" w:rsidRDefault="00C257A2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DODAJ PROJEKTNA ISKUSTVA IZ PRETHODNIH PRIJAVA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E5FBFF" w14:textId="50ED10A7" w:rsidR="00742A82" w:rsidRPr="007C5F71" w:rsidDel="00364178" w:rsidRDefault="00742A82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F1BFC" w:rsidRPr="008F0E81" w14:paraId="73BF38C4" w14:textId="77777777" w:rsidTr="001B5692">
        <w:trPr>
          <w:trHeight w:val="242"/>
        </w:trPr>
        <w:tc>
          <w:tcPr>
            <w:tcW w:w="4500" w:type="dxa"/>
          </w:tcPr>
          <w:p w14:paraId="75D87364" w14:textId="2D02353B" w:rsidR="006F1BFC" w:rsidRPr="007C5F71" w:rsidRDefault="001541DA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Postojeća projektna iskustva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C422" w14:textId="4A2CF584" w:rsidR="006F1BFC" w:rsidRPr="007C5F71" w:rsidRDefault="002E398A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 xml:space="preserve">odabir </w:t>
            </w:r>
            <w:r w:rsidR="002E566F"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prethodno povučenih iskustava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4091E" w14:textId="68881340" w:rsidR="006F1BFC" w:rsidRPr="007C5F71" w:rsidRDefault="002E566F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BFEA9A6" w14:textId="1FA97856" w:rsidR="006F1BFC" w:rsidRPr="007C5F71" w:rsidDel="00364178" w:rsidRDefault="002E566F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Kvačicom </w:t>
            </w:r>
            <w:r w:rsidR="00413558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označite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13558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postojeća projektna iskustva.</w:t>
            </w:r>
          </w:p>
        </w:tc>
      </w:tr>
      <w:tr w:rsidR="006F1BFC" w:rsidRPr="007C5F71" w14:paraId="3B039864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7C5F71" w14:paraId="7B62F4C3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1B5692">
        <w:trPr>
          <w:trHeight w:val="242"/>
        </w:trPr>
        <w:tc>
          <w:tcPr>
            <w:tcW w:w="4500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1B5692">
        <w:trPr>
          <w:trHeight w:val="242"/>
        </w:trPr>
        <w:tc>
          <w:tcPr>
            <w:tcW w:w="4500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8F0E81" w14:paraId="3B9957EB" w14:textId="77777777" w:rsidTr="001B5692">
        <w:trPr>
          <w:trHeight w:val="242"/>
        </w:trPr>
        <w:tc>
          <w:tcPr>
            <w:tcW w:w="4500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7329D4A" w14:textId="77777777" w:rsidTr="001B5692">
        <w:trPr>
          <w:trHeight w:val="242"/>
        </w:trPr>
        <w:tc>
          <w:tcPr>
            <w:tcW w:w="4500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994BFB" w14:textId="77777777" w:rsidTr="001B5692">
        <w:trPr>
          <w:trHeight w:val="242"/>
        </w:trPr>
        <w:tc>
          <w:tcPr>
            <w:tcW w:w="4500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7945F08A" w14:textId="77777777" w:rsidTr="001B5692">
        <w:trPr>
          <w:trHeight w:val="242"/>
        </w:trPr>
        <w:tc>
          <w:tcPr>
            <w:tcW w:w="4500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C157787" w14:textId="77777777" w:rsidTr="001B5692">
        <w:trPr>
          <w:trHeight w:val="242"/>
        </w:trPr>
        <w:tc>
          <w:tcPr>
            <w:tcW w:w="4500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BD5A11" w14:textId="77777777" w:rsidTr="001B5692">
        <w:trPr>
          <w:trHeight w:val="242"/>
        </w:trPr>
        <w:tc>
          <w:tcPr>
            <w:tcW w:w="4500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1B5692">
        <w:trPr>
          <w:trHeight w:val="242"/>
        </w:trPr>
        <w:tc>
          <w:tcPr>
            <w:tcW w:w="4500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4D6FEFE1" w14:textId="4B5376F4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Sažeto opisati projekt. Unos je obavezan.</w:t>
            </w:r>
          </w:p>
        </w:tc>
      </w:tr>
      <w:tr w:rsidR="006F1BFC" w:rsidRPr="007C5F71" w14:paraId="25BD4BB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CA0BA74" w14:textId="39E5E652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  <w:r w:rsidR="0084344A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2" w:type="dxa"/>
            <w:shd w:val="clear" w:color="auto" w:fill="auto"/>
          </w:tcPr>
          <w:p w14:paraId="6093E9BF" w14:textId="59B5E435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Identificirane probleme/potrebe u sektoru. Unos je obavezan.</w:t>
            </w:r>
          </w:p>
        </w:tc>
      </w:tr>
      <w:tr w:rsidR="006F1BFC" w:rsidRPr="008F0E81" w14:paraId="3CD87BFC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1B5692">
        <w:trPr>
          <w:trHeight w:val="242"/>
        </w:trPr>
        <w:tc>
          <w:tcPr>
            <w:tcW w:w="4500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0EF5801" w14:textId="2ED1C06A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FF9DEAC" w14:textId="77777777" w:rsidTr="001B5692">
        <w:trPr>
          <w:trHeight w:val="242"/>
        </w:trPr>
        <w:tc>
          <w:tcPr>
            <w:tcW w:w="4500" w:type="dxa"/>
          </w:tcPr>
          <w:p w14:paraId="4464180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FBA6A7" w14:textId="77777777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353F25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0C4263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(općine i gradovi) Pojavljuje se samo ako je u pitanju “Razina na kojoj se provodi projekt” odabrano: “Općina/Grad”. Unos je obavezan.</w:t>
            </w:r>
          </w:p>
        </w:tc>
      </w:tr>
      <w:tr w:rsidR="006F1BFC" w:rsidRPr="007C5F71" w14:paraId="13857AE4" w14:textId="77777777" w:rsidTr="001B5692">
        <w:trPr>
          <w:trHeight w:val="242"/>
        </w:trPr>
        <w:tc>
          <w:tcPr>
            <w:tcW w:w="4500" w:type="dxa"/>
          </w:tcPr>
          <w:p w14:paraId="6FE04127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8C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0A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59B51A" w14:textId="77777777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(županije) pojavljuje se samo ako je u pitanju “Razina na kojoj se provodi projekt” odabrano: “Županija”. Unos je obavezan.</w:t>
            </w:r>
          </w:p>
        </w:tc>
      </w:tr>
      <w:tr w:rsidR="006F1BFC" w:rsidRPr="007C5F71" w14:paraId="5B76FB9E" w14:textId="77777777" w:rsidTr="001B5692">
        <w:trPr>
          <w:trHeight w:val="242"/>
        </w:trPr>
        <w:tc>
          <w:tcPr>
            <w:tcW w:w="4500" w:type="dxa"/>
          </w:tcPr>
          <w:p w14:paraId="02C84B82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310" w14:textId="7C8085A2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6366E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F52EDBA" w14:textId="317C83FB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postotka po svim unesenim </w:t>
            </w:r>
            <w:proofErr w:type="spellStart"/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lokacijam</w:t>
            </w:r>
            <w:proofErr w:type="spellEnd"/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mora biti 100%.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F1BFC" w:rsidRPr="008F0E81" w14:paraId="77B19721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BBE093A" w14:textId="1EFC6526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ODRŽIVOST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B9B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6159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D77602E" w14:textId="409F6A32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Molimo unijeti dugoročni utjecaj projekta ukoliko je primjenjivo za Poziv.</w:t>
            </w:r>
          </w:p>
        </w:tc>
      </w:tr>
      <w:tr w:rsidR="006F1BFC" w:rsidRPr="008F0E81" w14:paraId="2018240C" w14:textId="77777777" w:rsidTr="001B5692">
        <w:trPr>
          <w:trHeight w:val="242"/>
        </w:trPr>
        <w:tc>
          <w:tcPr>
            <w:tcW w:w="4500" w:type="dxa"/>
          </w:tcPr>
          <w:p w14:paraId="72FFC5B2" w14:textId="33F1FA00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Koji će dugoročni utjecaj projekt ostvariti?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F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A5839" w14:textId="2C3E2558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7D577B0A" w14:textId="20FCD899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dugoročni utjecaj projekta. Polje je obavezno za unos.</w:t>
            </w:r>
          </w:p>
        </w:tc>
      </w:tr>
      <w:tr w:rsidR="006F1BFC" w:rsidRPr="007C5F71" w14:paraId="4659126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8F0E81" w14:paraId="0AF6DD1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1B5692">
        <w:trPr>
          <w:trHeight w:val="242"/>
        </w:trPr>
        <w:tc>
          <w:tcPr>
            <w:tcW w:w="4500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2E3A7C6F" w14:textId="1A6C207C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Unesite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sažeti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opis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koristi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koje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će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ostvariti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za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ciljnu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skupinu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u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okviru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Specifičnog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cilja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1</w:t>
            </w:r>
            <w:r w:rsid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FF7CBA" w:rsidRPr="008F0E81" w14:paraId="093E0769" w14:textId="77777777" w:rsidTr="001B5692">
        <w:trPr>
          <w:trHeight w:val="242"/>
        </w:trPr>
        <w:tc>
          <w:tcPr>
            <w:tcW w:w="4500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FF7CBA" w:rsidRPr="008F0E81" w14:paraId="3D2BF34F" w14:textId="77777777" w:rsidTr="001B5692">
        <w:trPr>
          <w:trHeight w:val="242"/>
        </w:trPr>
        <w:tc>
          <w:tcPr>
            <w:tcW w:w="4500" w:type="dxa"/>
          </w:tcPr>
          <w:p w14:paraId="3000C62D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129238CB" w:rsidR="00872360" w:rsidRPr="007C5F71" w:rsidRDefault="00872360" w:rsidP="003D1E1E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1. </w:t>
            </w:r>
            <w:r w:rsidR="003D1E1E" w:rsidRPr="003D1E1E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Jačanje kapaciteta trenera i instruktora (zaposlenika klubova/saveza koji su članice HPO-a) kroz njihovo stručno </w:t>
            </w:r>
            <w:r w:rsidR="003D1E1E" w:rsidRPr="003D1E1E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usavršavanje i edukacije s ciljem provođenja praktičnih treninga i aktivnosti s OSI i djecom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02E" w14:textId="079B98A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A231" w14:textId="0EBC145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C081574" w14:textId="78ACD3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8F0E81" w14:paraId="4902978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7C5F71" w14:paraId="34A8FAC0" w14:textId="77777777" w:rsidTr="001B5692">
        <w:trPr>
          <w:trHeight w:val="242"/>
        </w:trPr>
        <w:tc>
          <w:tcPr>
            <w:tcW w:w="4500" w:type="dxa"/>
          </w:tcPr>
          <w:p w14:paraId="24B7FE7F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37C290E" w14:textId="6D944CE1" w:rsidR="00740590" w:rsidRPr="00740590" w:rsidRDefault="00B2060A" w:rsidP="001F3B98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SF.3.4.08.</w:t>
            </w:r>
            <w:r w:rsidR="001F3B9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03</w:t>
            </w: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-03 Broj trenera i instruktora koji su sudjelovali u usavršavanju za rad s osobama s invaliditetom i djecom s teškoćama u razvoju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19" w14:textId="1E4990E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59E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EBA85B9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FF7CBA" w:rsidRPr="007C5F71" w14:paraId="2746909F" w14:textId="77777777" w:rsidTr="001B5692">
        <w:trPr>
          <w:trHeight w:val="242"/>
        </w:trPr>
        <w:tc>
          <w:tcPr>
            <w:tcW w:w="4500" w:type="dxa"/>
          </w:tcPr>
          <w:p w14:paraId="41667C38" w14:textId="09B8AB9B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21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4CB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A7D296" w14:textId="2C2FBA2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  <w:r w:rsidR="00EE0A7B" w:rsidRPr="00EE0A7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[minimalna vrijednost </w:t>
            </w:r>
            <w:r w:rsidR="00B2060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44</w:t>
            </w:r>
            <w:r w:rsidR="00EE0A7B" w:rsidRPr="00EE0A7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9C0A69" w:rsidRPr="007C5F71" w14:paraId="257CC703" w14:textId="77777777" w:rsidTr="007F1F07">
        <w:trPr>
          <w:trHeight w:val="242"/>
        </w:trPr>
        <w:tc>
          <w:tcPr>
            <w:tcW w:w="4500" w:type="dxa"/>
          </w:tcPr>
          <w:p w14:paraId="451F819C" w14:textId="77777777" w:rsidR="009C0A69" w:rsidRPr="00EE0A7B" w:rsidRDefault="009C0A69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EE0A7B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4BC266C" w14:textId="6D564A7F" w:rsidR="009C0A69" w:rsidRPr="00EE0A7B" w:rsidRDefault="00B2060A" w:rsidP="001F3B98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SF.3.4.08.</w:t>
            </w:r>
            <w:r w:rsidR="001F3B9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03</w:t>
            </w: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-04 Broj trenera i instruktora koji su završili program usavršavanja za rad s osobama s invaliditetom i djecom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E2EA" w14:textId="77777777" w:rsidR="009C0A69" w:rsidRPr="007C5F71" w:rsidRDefault="009C0A69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EE0A7B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FF125" w14:textId="77777777" w:rsidR="009C0A69" w:rsidRPr="007C5F71" w:rsidRDefault="009C0A69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52CC85" w14:textId="77777777" w:rsidR="009C0A69" w:rsidRPr="007C5F71" w:rsidRDefault="009C0A69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E0A7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9C0A69" w:rsidRPr="00EE0A7B" w14:paraId="0154E36F" w14:textId="77777777" w:rsidTr="007F1F07">
        <w:trPr>
          <w:trHeight w:val="242"/>
        </w:trPr>
        <w:tc>
          <w:tcPr>
            <w:tcW w:w="4500" w:type="dxa"/>
          </w:tcPr>
          <w:p w14:paraId="3EEB7683" w14:textId="77777777" w:rsidR="009C0A69" w:rsidRPr="00EE0A7B" w:rsidRDefault="009C0A69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0CF" w14:textId="77777777" w:rsidR="009C0A69" w:rsidRPr="00EE0A7B" w:rsidRDefault="009C0A69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1182" w14:textId="77777777" w:rsidR="009C0A69" w:rsidRDefault="009C0A69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1AF68D1" w14:textId="0EF70305" w:rsidR="009C0A69" w:rsidRPr="00EE0A7B" w:rsidRDefault="009C0A69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E0A7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 [minimalna vrijednost</w:t>
            </w:r>
            <w:r w:rsidR="00B2060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44</w:t>
            </w:r>
            <w:r w:rsidRPr="00EE0A7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FF7CBA" w:rsidRPr="008F0E81" w14:paraId="66BD9F02" w14:textId="77777777" w:rsidTr="001B5692">
        <w:trPr>
          <w:trHeight w:val="242"/>
        </w:trPr>
        <w:tc>
          <w:tcPr>
            <w:tcW w:w="4500" w:type="dxa"/>
          </w:tcPr>
          <w:p w14:paraId="7339EC74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7C395ADC" w14:textId="504735B1" w:rsidR="009C0A69" w:rsidRPr="009C0A69" w:rsidRDefault="009C0A69" w:rsidP="009C0A69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9C0A69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Treneri i instruktori (zaposlenici klubova/saveza koji su članice HPO-a)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ACAC" w14:textId="7AE2D4BE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01AF9" w14:textId="210CF15E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BC7B026" w14:textId="23A0AD88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FF7CBA" w:rsidRPr="007C5F71" w14:paraId="31BAB80A" w14:textId="77777777" w:rsidTr="001B5692">
        <w:trPr>
          <w:trHeight w:val="242"/>
        </w:trPr>
        <w:tc>
          <w:tcPr>
            <w:tcW w:w="4500" w:type="dxa"/>
          </w:tcPr>
          <w:p w14:paraId="4A26FD3C" w14:textId="79BF23D1" w:rsidR="00FF7CBA" w:rsidRPr="007C5F71" w:rsidDel="005341C3" w:rsidRDefault="00FF7CBA" w:rsidP="00EE0A7B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53F" w14:textId="09F03976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128B" w14:textId="0240E02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41674479" w14:textId="5C9D870D" w:rsidR="00FF7CBA" w:rsidRPr="007C5F71" w:rsidDel="005341C3" w:rsidRDefault="00FF7CBA" w:rsidP="00EE0A7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Identificirane potrebe ciljne skupine i obrazloženje koristi koja se ostvaruje za sudionike uz opis odabira sudionika. Polje je obavezno za unos.</w:t>
            </w:r>
          </w:p>
        </w:tc>
      </w:tr>
      <w:tr w:rsidR="00B2060A" w:rsidRPr="007C5F71" w14:paraId="19700CCD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37F9B1B" w14:textId="77777777" w:rsidR="00B2060A" w:rsidRPr="007C5F71" w:rsidRDefault="00B2060A" w:rsidP="007F1F0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6E3E3E" w14:textId="77777777" w:rsidR="00B2060A" w:rsidRPr="007C5F71" w:rsidRDefault="00B2060A" w:rsidP="007F1F0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56856C" w14:textId="77777777" w:rsidR="00B2060A" w:rsidRPr="007C5F71" w:rsidRDefault="00B2060A" w:rsidP="007F1F0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B496338" w14:textId="77777777" w:rsidR="00B2060A" w:rsidRPr="007C5F71" w:rsidRDefault="00B2060A" w:rsidP="007F1F07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B2060A" w:rsidRPr="007C5F71" w14:paraId="537BAABA" w14:textId="77777777" w:rsidTr="007F1F07">
        <w:trPr>
          <w:trHeight w:val="242"/>
        </w:trPr>
        <w:tc>
          <w:tcPr>
            <w:tcW w:w="4500" w:type="dxa"/>
          </w:tcPr>
          <w:p w14:paraId="7AA7C373" w14:textId="77777777" w:rsidR="00B2060A" w:rsidRPr="007C5F71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0EB6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B2061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3B15EEEC" w14:textId="268E151E" w:rsidR="00B2060A" w:rsidRPr="007C5F71" w:rsidRDefault="00B2060A" w:rsidP="007F1F0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Unesite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sažeti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opis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koristi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koje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će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ostvariti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za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ciljnu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skupinu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u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okviru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Specifičnog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>cilja</w:t>
            </w:r>
            <w:proofErr w:type="spellEnd"/>
            <w:r w:rsidR="00FC2D72" w:rsidRPr="00FC2D72">
              <w:rPr>
                <w:i/>
                <w:iCs/>
                <w:color w:val="000000" w:themeColor="text1"/>
                <w:sz w:val="18"/>
                <w:szCs w:val="18"/>
              </w:rPr>
              <w:t xml:space="preserve"> 2.</w:t>
            </w:r>
            <w:r w:rsidR="001F67D3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B2060A" w:rsidRPr="007C5F71" w:rsidDel="008329CA" w14:paraId="080FABA7" w14:textId="77777777" w:rsidTr="007F1F07">
        <w:trPr>
          <w:trHeight w:val="242"/>
        </w:trPr>
        <w:tc>
          <w:tcPr>
            <w:tcW w:w="4500" w:type="dxa"/>
          </w:tcPr>
          <w:p w14:paraId="4A5176FD" w14:textId="77777777" w:rsidR="00B2060A" w:rsidRPr="007C5F71" w:rsidRDefault="00B2060A" w:rsidP="007F1F07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A473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78FC5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32330B0" w14:textId="77777777" w:rsidR="00B2060A" w:rsidRPr="007C5F71" w:rsidDel="008329CA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B2060A" w:rsidRPr="007C5F71" w14:paraId="7CB6109D" w14:textId="77777777" w:rsidTr="007F1F07">
        <w:trPr>
          <w:trHeight w:val="242"/>
        </w:trPr>
        <w:tc>
          <w:tcPr>
            <w:tcW w:w="4500" w:type="dxa"/>
          </w:tcPr>
          <w:p w14:paraId="5C38E5BB" w14:textId="77777777" w:rsidR="00B2060A" w:rsidRPr="00992D1C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992D1C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0DD21C64" w14:textId="571D119C" w:rsidR="00B2060A" w:rsidRPr="00992D1C" w:rsidRDefault="00B2060A" w:rsidP="00B2060A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992D1C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2. </w:t>
            </w:r>
            <w:r w:rsidR="00992D1C" w:rsidRPr="00992D1C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Poboljšanje pristupa </w:t>
            </w:r>
            <w:proofErr w:type="spellStart"/>
            <w:r w:rsidR="00992D1C" w:rsidRPr="00992D1C">
              <w:rPr>
                <w:rFonts w:cstheme="minorHAnsi"/>
                <w:color w:val="000000"/>
                <w:sz w:val="18"/>
                <w:szCs w:val="18"/>
                <w:lang w:val="hr-HR"/>
              </w:rPr>
              <w:t>parasportskim</w:t>
            </w:r>
            <w:proofErr w:type="spellEnd"/>
            <w:r w:rsidR="00992D1C" w:rsidRPr="00992D1C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sadržajima osobama s invaliditetom i djeci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98E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20363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2C8CEE5" w14:textId="77777777" w:rsidR="00B2060A" w:rsidRPr="007C5F71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B2060A" w:rsidRPr="007C5F71" w14:paraId="5E286ABF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FA846AD" w14:textId="77777777" w:rsidR="00B2060A" w:rsidRPr="007C5F71" w:rsidRDefault="00B2060A" w:rsidP="007F1F0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5AC4D91" w14:textId="77777777" w:rsidR="00B2060A" w:rsidRPr="007C5F71" w:rsidRDefault="00B2060A" w:rsidP="007F1F07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B2060A" w:rsidRPr="00EE0A7B" w14:paraId="3A7BB99E" w14:textId="77777777" w:rsidTr="007F1F07">
        <w:trPr>
          <w:trHeight w:val="242"/>
        </w:trPr>
        <w:tc>
          <w:tcPr>
            <w:tcW w:w="4500" w:type="dxa"/>
          </w:tcPr>
          <w:p w14:paraId="0E3B7DAF" w14:textId="77777777" w:rsidR="00B2060A" w:rsidRPr="004B3243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4B3243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1B514D96" w14:textId="593055ED" w:rsidR="00B2060A" w:rsidRPr="009C0A69" w:rsidRDefault="00B2060A" w:rsidP="00520F5A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SF.3.4.08.</w:t>
            </w:r>
            <w:r w:rsidR="00520F5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03</w:t>
            </w: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-01 Broj osoba  s invaliditetom i djece s teškoćama u razvoju uključenih u </w:t>
            </w:r>
            <w:proofErr w:type="spellStart"/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parasportske</w:t>
            </w:r>
            <w:proofErr w:type="spellEnd"/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="00FC2D7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treninge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103" w14:textId="77777777" w:rsidR="00B2060A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4B3243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6F870" w14:textId="77777777" w:rsidR="00B2060A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E05AAF0" w14:textId="77777777" w:rsidR="00B2060A" w:rsidRPr="00EE0A7B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4B324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B2060A" w:rsidRPr="004B3243" w14:paraId="2A787E0B" w14:textId="77777777" w:rsidTr="007F1F07">
        <w:trPr>
          <w:trHeight w:val="242"/>
        </w:trPr>
        <w:tc>
          <w:tcPr>
            <w:tcW w:w="4500" w:type="dxa"/>
          </w:tcPr>
          <w:p w14:paraId="378CA2C3" w14:textId="77777777" w:rsidR="00B2060A" w:rsidRPr="004B3243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543B0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EDCE" w14:textId="77777777" w:rsidR="00B2060A" w:rsidRPr="004B3243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543B0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BBEF2" w14:textId="77777777" w:rsidR="00B2060A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7FE90BD9" w14:textId="77777777" w:rsidR="00B2060A" w:rsidRPr="004B3243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3543B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 [minimalna vrijednost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400</w:t>
            </w:r>
            <w:r w:rsidRPr="003543B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B2060A" w:rsidRPr="00EE0A7B" w14:paraId="5A14D3D2" w14:textId="77777777" w:rsidTr="007F1F07">
        <w:trPr>
          <w:trHeight w:val="242"/>
        </w:trPr>
        <w:tc>
          <w:tcPr>
            <w:tcW w:w="4500" w:type="dxa"/>
          </w:tcPr>
          <w:p w14:paraId="6B88295C" w14:textId="77777777" w:rsidR="00B2060A" w:rsidRPr="004B3243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4B3243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1A7A58E" w14:textId="2E5D398B" w:rsidR="00B2060A" w:rsidRPr="009C0A69" w:rsidRDefault="00B2060A" w:rsidP="002779EA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lastRenderedPageBreak/>
              <w:t>SF.3.4.08.</w:t>
            </w:r>
            <w:r w:rsidR="002779E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03</w:t>
            </w:r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-02 Broj osoba s invaliditetom i djece s teškoćama u razvoju koji su postigli minimalnu razinu sudjelovanja u </w:t>
            </w:r>
            <w:proofErr w:type="spellStart"/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parasportskim</w:t>
            </w:r>
            <w:proofErr w:type="spellEnd"/>
            <w:r w:rsidRPr="00B2060A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3198" w14:textId="77777777" w:rsidR="00B2060A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4B3243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67B79" w14:textId="77777777" w:rsidR="00B2060A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A3B901E" w14:textId="77777777" w:rsidR="00B2060A" w:rsidRPr="00EE0A7B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4B324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B2060A" w:rsidRPr="004B3243" w14:paraId="235BC1DA" w14:textId="77777777" w:rsidTr="007F1F07">
        <w:trPr>
          <w:trHeight w:val="242"/>
        </w:trPr>
        <w:tc>
          <w:tcPr>
            <w:tcW w:w="4500" w:type="dxa"/>
          </w:tcPr>
          <w:p w14:paraId="6C0F021E" w14:textId="77777777" w:rsidR="00B2060A" w:rsidRPr="004B3243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543B0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2925" w14:textId="77777777" w:rsidR="00B2060A" w:rsidRPr="004B3243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543B0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427D0" w14:textId="77777777" w:rsidR="00B2060A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3183952" w14:textId="77777777" w:rsidR="00B2060A" w:rsidRPr="004B3243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3543B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 [minimalna vrijednost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400</w:t>
            </w:r>
            <w:r w:rsidRPr="003543B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B2060A" w:rsidRPr="007C5F71" w14:paraId="1A9BF101" w14:textId="77777777" w:rsidTr="007F1F07">
        <w:trPr>
          <w:trHeight w:val="242"/>
        </w:trPr>
        <w:tc>
          <w:tcPr>
            <w:tcW w:w="4500" w:type="dxa"/>
          </w:tcPr>
          <w:p w14:paraId="37A81A03" w14:textId="77777777" w:rsidR="00B2060A" w:rsidRDefault="00B2060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46FABEEE" w14:textId="16BFBECE" w:rsidR="00B2060A" w:rsidRPr="009C0A69" w:rsidRDefault="00B2060A" w:rsidP="007F1F0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OSI i djeca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8223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C2BBE" w14:textId="77777777" w:rsidR="00B2060A" w:rsidRPr="007C5F71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466E640" w14:textId="77777777" w:rsidR="00B2060A" w:rsidRPr="007C5F71" w:rsidRDefault="00B2060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B2060A" w:rsidRPr="007C5F71" w:rsidDel="005341C3" w14:paraId="0AEB48C8" w14:textId="77777777" w:rsidTr="007F1F07">
        <w:trPr>
          <w:trHeight w:val="242"/>
        </w:trPr>
        <w:tc>
          <w:tcPr>
            <w:tcW w:w="4500" w:type="dxa"/>
          </w:tcPr>
          <w:p w14:paraId="6B797F57" w14:textId="77777777" w:rsidR="00B2060A" w:rsidRPr="007C5F71" w:rsidDel="005341C3" w:rsidRDefault="00B2060A" w:rsidP="007F1F07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0D7D" w14:textId="77777777" w:rsidR="00B2060A" w:rsidRPr="007C5F71" w:rsidDel="005341C3" w:rsidRDefault="00B2060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D4902" w14:textId="77777777" w:rsidR="00B2060A" w:rsidRPr="007C5F71" w:rsidDel="005341C3" w:rsidRDefault="00B2060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559687F9" w14:textId="4975582C" w:rsidR="00B2060A" w:rsidRPr="007C5F71" w:rsidDel="005341C3" w:rsidRDefault="00B2060A" w:rsidP="0095537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Identificirane potrebe ciljne skupine i obrazloženje koristi koja se ostvaruje za sudionike uz opis odabira sudionika. Polje je obavezno za unos.</w:t>
            </w:r>
          </w:p>
        </w:tc>
      </w:tr>
      <w:tr w:rsidR="00FF7CBA" w:rsidRPr="008F0E81" w14:paraId="4F19A9B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5D12806" w14:textId="0155D08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ODABIR POKAZATELJA ODRŽIVOSTI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E4AEFB" w14:textId="4C7F4B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“Dodaj” otvara se sekcija za unos podataka.</w:t>
            </w:r>
          </w:p>
        </w:tc>
      </w:tr>
      <w:tr w:rsidR="00FF7CBA" w:rsidRPr="008F0E81" w14:paraId="5ACB93DE" w14:textId="77777777" w:rsidTr="001B5692">
        <w:trPr>
          <w:trHeight w:val="338"/>
        </w:trPr>
        <w:tc>
          <w:tcPr>
            <w:tcW w:w="4500" w:type="dxa"/>
          </w:tcPr>
          <w:p w14:paraId="4E0E3875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održivosti</w:t>
            </w:r>
          </w:p>
          <w:p w14:paraId="4A36F888" w14:textId="680659AD" w:rsidR="0095537E" w:rsidRPr="007C5F71" w:rsidDel="005341C3" w:rsidRDefault="0095537E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95537E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Broj novih OSI i djece s teškoćama u razvoju uključenih u </w:t>
            </w:r>
            <w:proofErr w:type="spellStart"/>
            <w:r w:rsidRPr="0095537E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parasportske</w:t>
            </w:r>
            <w:proofErr w:type="spellEnd"/>
            <w:r w:rsidRPr="0095537E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 treninge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F16" w14:textId="55EFDADE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19520" w14:textId="173DC2C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F2C70F" w14:textId="5791FA8A" w:rsidR="00FF7CBA" w:rsidRPr="007C5F71" w:rsidDel="005341C3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</w:t>
            </w:r>
          </w:p>
        </w:tc>
      </w:tr>
      <w:tr w:rsidR="00FF7CBA" w:rsidRPr="008F0E81" w14:paraId="07AF21D2" w14:textId="77777777" w:rsidTr="001B5692">
        <w:trPr>
          <w:trHeight w:val="338"/>
        </w:trPr>
        <w:tc>
          <w:tcPr>
            <w:tcW w:w="4500" w:type="dxa"/>
          </w:tcPr>
          <w:p w14:paraId="5926EC37" w14:textId="5FB49841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C9F" w14:textId="0FC34986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6627" w14:textId="0BC5854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 w:rsidDel="005341C3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78A82F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pokazatelja održivosti.</w:t>
            </w:r>
          </w:p>
          <w:p w14:paraId="4AD5D091" w14:textId="33CCF2B2" w:rsidR="0095537E" w:rsidRPr="007C5F71" w:rsidRDefault="007F1F07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ciljn</w:t>
            </w:r>
            <w:r w:rsidR="0095537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 vrijednost je </w:t>
            </w:r>
            <w:r w:rsidR="00FA102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40 </w:t>
            </w:r>
            <w:proofErr w:type="spellStart"/>
            <w:r w:rsidR="00FA102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novouključenih</w:t>
            </w:r>
            <w:proofErr w:type="spellEnd"/>
            <w:r w:rsidR="00FA102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pripadnika ciljne skupine godišnje</w:t>
            </w:r>
            <w:r w:rsidR="001F67D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17D78DD4" w14:textId="77777777" w:rsidTr="001B5692">
        <w:trPr>
          <w:trHeight w:val="338"/>
        </w:trPr>
        <w:tc>
          <w:tcPr>
            <w:tcW w:w="4500" w:type="dxa"/>
          </w:tcPr>
          <w:p w14:paraId="7816D4FC" w14:textId="2C2A92C8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Godina ostvarenja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C83" w14:textId="6BEBAAC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DB5E5" w14:textId="420F15D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47F6E5" w14:textId="38106613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godinu ostvarenja. Ovdje nije riječ o kalendarskoj godini, već o rednom broju godine nakon provedbe projekta.</w:t>
            </w:r>
          </w:p>
        </w:tc>
      </w:tr>
      <w:tr w:rsidR="00FF7CBA" w:rsidRPr="007C5F71" w14:paraId="5D053120" w14:textId="77777777" w:rsidTr="000C2CDC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FF7CBA" w:rsidRPr="007C5F71" w:rsidRDefault="00FF7CBA" w:rsidP="00FF7CBA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FF7CBA" w:rsidRPr="008F0E81" w14:paraId="334F04D7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AA0651A" w14:textId="77777777" w:rsidR="005B5F48" w:rsidRDefault="00FF7CBA" w:rsidP="005B5F48">
            <w:pPr>
              <w:jc w:val="both"/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B3A741D" w14:textId="1E44A7EE" w:rsidR="005B5F48" w:rsidRPr="007C5F71" w:rsidRDefault="005B5F48" w:rsidP="005B5F48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C62547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FF7CBA" w:rsidRPr="007C5F71" w14:paraId="50F43365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797B00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3222B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F7CBA" w:rsidRPr="008F0E81" w14:paraId="400C13AF" w14:textId="77777777" w:rsidTr="000C2CDC">
        <w:trPr>
          <w:trHeight w:val="242"/>
        </w:trPr>
        <w:tc>
          <w:tcPr>
            <w:tcW w:w="4500" w:type="dxa"/>
          </w:tcPr>
          <w:p w14:paraId="06A2F6CB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485B5" w14:textId="2132D07B" w:rsidR="005B5F48" w:rsidRPr="005B5F48" w:rsidRDefault="005B5F48" w:rsidP="005B5F48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B5F4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Usavršavanje stručnjaka za rad s OSI i djecom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D5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FB1C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5141F93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FF7CBA" w:rsidRPr="007C5F71" w14:paraId="73134814" w14:textId="77777777" w:rsidTr="000C2CDC">
        <w:trPr>
          <w:trHeight w:val="242"/>
        </w:trPr>
        <w:tc>
          <w:tcPr>
            <w:tcW w:w="4500" w:type="dxa"/>
          </w:tcPr>
          <w:p w14:paraId="2A5BECC7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DB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240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8EAC5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FF7CBA" w:rsidRPr="007C5F71" w14:paraId="62987726" w14:textId="77777777" w:rsidTr="000C2CDC">
        <w:trPr>
          <w:trHeight w:val="242"/>
        </w:trPr>
        <w:tc>
          <w:tcPr>
            <w:tcW w:w="4500" w:type="dxa"/>
          </w:tcPr>
          <w:p w14:paraId="45C11BA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C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6C4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609DF4" w14:textId="2C3E4C40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="00AB0F6B" w:rsidRPr="00AB0F6B">
              <w:t xml:space="preserve">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AB0F6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FF7CBA" w:rsidRPr="007C5F71" w14:paraId="2D7CE03D" w14:textId="77777777" w:rsidTr="000C2CDC">
        <w:trPr>
          <w:trHeight w:val="242"/>
        </w:trPr>
        <w:tc>
          <w:tcPr>
            <w:tcW w:w="4500" w:type="dxa"/>
          </w:tcPr>
          <w:p w14:paraId="0E1FE10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C1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EEE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EEA4C45" w14:textId="780A5D1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AB0F6B" w:rsidRPr="00AB0F6B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AB0F6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FF7CBA" w:rsidRPr="007C5F71" w14:paraId="294FE593" w14:textId="77777777" w:rsidTr="000C2CDC">
        <w:trPr>
          <w:trHeight w:val="242"/>
        </w:trPr>
        <w:tc>
          <w:tcPr>
            <w:tcW w:w="4500" w:type="dxa"/>
          </w:tcPr>
          <w:p w14:paraId="2B5775BC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A9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10F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0DD6A9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FF7CBA" w:rsidRPr="008F0E81" w14:paraId="77D550E6" w14:textId="77777777" w:rsidTr="000C2CDC">
        <w:trPr>
          <w:trHeight w:val="242"/>
        </w:trPr>
        <w:tc>
          <w:tcPr>
            <w:tcW w:w="4500" w:type="dxa"/>
          </w:tcPr>
          <w:p w14:paraId="7926F863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D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6F15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3975D0BA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FF7CBA" w:rsidRPr="007C5F71" w14:paraId="4CA2CA43" w14:textId="77777777" w:rsidTr="000C2CDC">
        <w:trPr>
          <w:trHeight w:val="242"/>
        </w:trPr>
        <w:tc>
          <w:tcPr>
            <w:tcW w:w="4500" w:type="dxa"/>
          </w:tcPr>
          <w:p w14:paraId="4D8D85E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28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C6A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2FF7119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FF7CBA" w:rsidRPr="008F0E81" w14:paraId="1DEDA21D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C3641B0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0417BE56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FF7CBA" w:rsidRPr="008F0E81" w14:paraId="2B3FFC9D" w14:textId="77777777" w:rsidTr="000C2CDC">
        <w:trPr>
          <w:trHeight w:val="242"/>
        </w:trPr>
        <w:tc>
          <w:tcPr>
            <w:tcW w:w="4500" w:type="dxa"/>
          </w:tcPr>
          <w:p w14:paraId="40710734" w14:textId="5AFA96A5" w:rsidR="004A57FE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978" w14:textId="399F845F" w:rsidR="00FF7CBA" w:rsidRPr="007C5F71" w:rsidRDefault="00FF7CBA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F99C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9BDB7C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FF7CBA" w:rsidRPr="008F0E81" w14:paraId="4A8C42BF" w14:textId="77777777" w:rsidTr="000C2CDC">
        <w:trPr>
          <w:trHeight w:val="242"/>
        </w:trPr>
        <w:tc>
          <w:tcPr>
            <w:tcW w:w="4500" w:type="dxa"/>
          </w:tcPr>
          <w:p w14:paraId="029A0D28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50CAE156" w14:textId="7AFCACF4" w:rsidR="00D160A5" w:rsidRPr="003D12F6" w:rsidRDefault="004A57FE" w:rsidP="004A57F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1</w:t>
            </w:r>
            <w:r w:rsidR="00D160A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. </w:t>
            </w:r>
            <w:r w:rsidR="00294C7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Broj provedenih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edukacija za stručnjake kroz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2F7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E3596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A9CC0" w14:textId="200D6316" w:rsidR="00FF7CBA" w:rsidRPr="003D12F6" w:rsidRDefault="007B3A36" w:rsidP="00AB0F6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FF7CBA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odgovarajući mjerljivi ishod iz izbornika</w:t>
            </w:r>
          </w:p>
        </w:tc>
      </w:tr>
      <w:tr w:rsidR="00FF7CBA" w:rsidRPr="007C5F71" w14:paraId="44B55501" w14:textId="77777777" w:rsidTr="000C2CDC">
        <w:trPr>
          <w:trHeight w:val="242"/>
        </w:trPr>
        <w:tc>
          <w:tcPr>
            <w:tcW w:w="4500" w:type="dxa"/>
          </w:tcPr>
          <w:p w14:paraId="01E980C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255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B5A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9EC32C1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7849783" w14:textId="066F7998" w:rsidR="005D78B7" w:rsidRPr="007C5F71" w:rsidRDefault="005D78B7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3</w:t>
            </w:r>
          </w:p>
        </w:tc>
      </w:tr>
      <w:tr w:rsidR="00FF7CBA" w:rsidRPr="008F0E81" w14:paraId="4E6F9D8C" w14:textId="77777777" w:rsidTr="000C2CDC">
        <w:trPr>
          <w:trHeight w:val="242"/>
        </w:trPr>
        <w:tc>
          <w:tcPr>
            <w:tcW w:w="4500" w:type="dxa"/>
          </w:tcPr>
          <w:p w14:paraId="7B8AEE1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352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80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4FBE43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0752EA" w:rsidRPr="007C5F71" w14:paraId="536E1CA6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F55EE6" w14:textId="77777777" w:rsidR="000752EA" w:rsidRDefault="000752EA" w:rsidP="007F1F07">
            <w:pPr>
              <w:jc w:val="both"/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51465E84" w14:textId="0C7BCCC7" w:rsidR="000752EA" w:rsidRPr="007C5F71" w:rsidRDefault="000752EA" w:rsidP="007F1F07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DA4D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57887A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571B7541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0752EA" w:rsidRPr="007C5F71" w14:paraId="5D746B28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24DE492" w14:textId="77777777" w:rsidR="000752EA" w:rsidRPr="007C5F71" w:rsidRDefault="000752EA" w:rsidP="007F1F0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8DD4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BBE138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4BC0E11" w14:textId="77777777" w:rsidR="000752EA" w:rsidRPr="007C5F71" w:rsidRDefault="000752E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0752EA" w:rsidRPr="007C5F71" w14:paraId="61CD81E2" w14:textId="77777777" w:rsidTr="007F1F07">
        <w:trPr>
          <w:trHeight w:val="242"/>
        </w:trPr>
        <w:tc>
          <w:tcPr>
            <w:tcW w:w="4500" w:type="dxa"/>
          </w:tcPr>
          <w:p w14:paraId="563FB439" w14:textId="77777777" w:rsidR="000752EA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64F1CE9D" w14:textId="227B6800" w:rsidR="000752EA" w:rsidRPr="005B5F48" w:rsidRDefault="000752EA" w:rsidP="002C24F1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B5F4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Provedba </w:t>
            </w:r>
            <w:proofErr w:type="spellStart"/>
            <w:r w:rsidRPr="005B5F4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parasportskih</w:t>
            </w:r>
            <w:proofErr w:type="spellEnd"/>
            <w:r w:rsidRPr="005B5F48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treninga namijenjenih OSI </w:t>
            </w:r>
            <w:r w:rsidR="002C24F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i djeci s teškoćama u razvoju</w:t>
            </w:r>
            <w:r w:rsidR="00AA2E8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– aktivnost obuhvaća rad na povećanju motoričkih i funkcionalnih sposobnosti za uspješno izvođenje tehnike pojedinog sporta (ostvarenje jednog treninga smatra se sudjelovanjem na jednom treningu u trajanju od 60 minuta)</w:t>
            </w:r>
            <w:r w:rsidR="002C24F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4A0F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5DFF0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A1CE6C3" w14:textId="77777777" w:rsidR="000752EA" w:rsidRPr="007C5F71" w:rsidRDefault="000752EA" w:rsidP="007F1F0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0752EA" w:rsidRPr="007C5F71" w14:paraId="12D0138C" w14:textId="77777777" w:rsidTr="007F1F07">
        <w:trPr>
          <w:trHeight w:val="242"/>
        </w:trPr>
        <w:tc>
          <w:tcPr>
            <w:tcW w:w="4500" w:type="dxa"/>
          </w:tcPr>
          <w:p w14:paraId="23FC9A0A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2A6E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E8BAA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D60BA18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0752EA" w:rsidRPr="007C5F71" w14:paraId="035F76AF" w14:textId="77777777" w:rsidTr="007F1F07">
        <w:trPr>
          <w:trHeight w:val="242"/>
        </w:trPr>
        <w:tc>
          <w:tcPr>
            <w:tcW w:w="4500" w:type="dxa"/>
          </w:tcPr>
          <w:p w14:paraId="538A99C1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E4A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8B2F2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D05D23F" w14:textId="7D88EF1B" w:rsidR="000752EA" w:rsidRPr="007C5F71" w:rsidRDefault="000752EA" w:rsidP="000628D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0628D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0752EA" w:rsidRPr="007C5F71" w14:paraId="187656E4" w14:textId="77777777" w:rsidTr="007F1F07">
        <w:trPr>
          <w:trHeight w:val="242"/>
        </w:trPr>
        <w:tc>
          <w:tcPr>
            <w:tcW w:w="4500" w:type="dxa"/>
          </w:tcPr>
          <w:p w14:paraId="0058C91B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6C1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0D1ED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88243F8" w14:textId="5F673834" w:rsidR="000752EA" w:rsidRPr="007C5F71" w:rsidRDefault="000752EA" w:rsidP="000628D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0628DC" w:rsidRPr="000628D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0628D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  <w:bookmarkStart w:id="1" w:name="_GoBack"/>
        <w:bookmarkEnd w:id="1"/>
      </w:tr>
      <w:tr w:rsidR="000752EA" w:rsidRPr="007C5F71" w14:paraId="2C1F8151" w14:textId="77777777" w:rsidTr="007F1F07">
        <w:trPr>
          <w:trHeight w:val="242"/>
        </w:trPr>
        <w:tc>
          <w:tcPr>
            <w:tcW w:w="4500" w:type="dxa"/>
          </w:tcPr>
          <w:p w14:paraId="750E913E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A2A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223CE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28144172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0752EA" w:rsidRPr="007C5F71" w14:paraId="6C6C60D6" w14:textId="77777777" w:rsidTr="007F1F07">
        <w:trPr>
          <w:trHeight w:val="242"/>
        </w:trPr>
        <w:tc>
          <w:tcPr>
            <w:tcW w:w="4500" w:type="dxa"/>
          </w:tcPr>
          <w:p w14:paraId="4FB0BE2B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4DF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B0345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06922E4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0752EA" w:rsidRPr="007C5F71" w14:paraId="4D56D18B" w14:textId="77777777" w:rsidTr="007F1F07">
        <w:trPr>
          <w:trHeight w:val="242"/>
        </w:trPr>
        <w:tc>
          <w:tcPr>
            <w:tcW w:w="4500" w:type="dxa"/>
          </w:tcPr>
          <w:p w14:paraId="14CBF40C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1F0A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A2B2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043350C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0752EA" w:rsidRPr="007C5F71" w14:paraId="24D1EB69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6B1A694" w14:textId="77777777" w:rsidR="000752EA" w:rsidRPr="007C5F71" w:rsidRDefault="000752EA" w:rsidP="007F1F0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03084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7620CFE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079972B3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0752EA" w:rsidRPr="007C5F71" w14:paraId="1DDA92DF" w14:textId="77777777" w:rsidTr="007F1F07">
        <w:trPr>
          <w:trHeight w:val="242"/>
        </w:trPr>
        <w:tc>
          <w:tcPr>
            <w:tcW w:w="4500" w:type="dxa"/>
          </w:tcPr>
          <w:p w14:paraId="2440DF55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E97" w14:textId="046BA24C" w:rsidR="000752EA" w:rsidRPr="007C5F71" w:rsidRDefault="000752EA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96854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D6459EC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0752EA" w:rsidRPr="003D12F6" w14:paraId="37931F72" w14:textId="77777777" w:rsidTr="007F1F07">
        <w:trPr>
          <w:trHeight w:val="242"/>
        </w:trPr>
        <w:tc>
          <w:tcPr>
            <w:tcW w:w="4500" w:type="dxa"/>
          </w:tcPr>
          <w:p w14:paraId="65412A35" w14:textId="77777777" w:rsidR="000752EA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0FFD321C" w14:textId="77777777" w:rsidR="000752EA" w:rsidRPr="003D12F6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 xml:space="preserve">2. Broj provedenih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parasportskih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treninga za OSI i djecu s teškoćama u razvoju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2380" w14:textId="77777777" w:rsidR="000752EA" w:rsidRPr="003D12F6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E2B5" w14:textId="77777777" w:rsidR="000752EA" w:rsidRPr="003D12F6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0640150" w14:textId="2B1E7DDE" w:rsidR="000752EA" w:rsidRPr="003D12F6" w:rsidRDefault="007B3A36" w:rsidP="00AB0F6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0752EA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</w:t>
            </w:r>
            <w:r w:rsidR="00AB0F6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mjerljivi ishod iz izbornika.</w:t>
            </w:r>
          </w:p>
        </w:tc>
      </w:tr>
      <w:tr w:rsidR="000752EA" w:rsidRPr="007C5F71" w14:paraId="23B54C67" w14:textId="77777777" w:rsidTr="007F1F07">
        <w:trPr>
          <w:trHeight w:val="242"/>
        </w:trPr>
        <w:tc>
          <w:tcPr>
            <w:tcW w:w="4500" w:type="dxa"/>
          </w:tcPr>
          <w:p w14:paraId="222A39E6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EC18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D2FC3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DBFF8B5" w14:textId="77777777" w:rsidR="000752EA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03DF38D" w14:textId="09D3BFED" w:rsidR="005D78B7" w:rsidRPr="007C5F71" w:rsidRDefault="007B3A36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B3A3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</w:t>
            </w:r>
            <w:r w:rsidR="00756259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6336</w:t>
            </w:r>
          </w:p>
        </w:tc>
      </w:tr>
      <w:tr w:rsidR="000752EA" w:rsidRPr="007C5F71" w14:paraId="74F458CB" w14:textId="77777777" w:rsidTr="007F1F07">
        <w:trPr>
          <w:trHeight w:val="242"/>
        </w:trPr>
        <w:tc>
          <w:tcPr>
            <w:tcW w:w="4500" w:type="dxa"/>
          </w:tcPr>
          <w:p w14:paraId="7D40DFA2" w14:textId="77777777" w:rsidR="000752EA" w:rsidRPr="007C5F71" w:rsidRDefault="000752E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5059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741F9" w14:textId="77777777" w:rsidR="000752EA" w:rsidRPr="007C5F71" w:rsidRDefault="000752E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119AA68E" w14:textId="77777777" w:rsidR="000752EA" w:rsidRPr="007C5F71" w:rsidRDefault="000752E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DC166A" w:rsidRPr="007C5F71" w14:paraId="15FA6D18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376444" w14:textId="737F38BA" w:rsidR="00DC166A" w:rsidRPr="007C5F71" w:rsidRDefault="00DC166A" w:rsidP="00DC166A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00E3B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0E5301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932015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C42B3DA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DC166A" w:rsidRPr="007C5F71" w14:paraId="5F4A44FA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337DC5A" w14:textId="77777777" w:rsidR="00DC166A" w:rsidRPr="007C5F71" w:rsidRDefault="00DC166A" w:rsidP="007F1F0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0D5018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C69C0A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C5CCDA7" w14:textId="77777777" w:rsidR="00DC166A" w:rsidRPr="007C5F71" w:rsidRDefault="00DC166A" w:rsidP="007F1F0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DC166A" w:rsidRPr="007C5F71" w14:paraId="3F23BB9F" w14:textId="77777777" w:rsidTr="007F1F07">
        <w:trPr>
          <w:trHeight w:val="242"/>
        </w:trPr>
        <w:tc>
          <w:tcPr>
            <w:tcW w:w="4500" w:type="dxa"/>
          </w:tcPr>
          <w:p w14:paraId="3F450556" w14:textId="77777777" w:rsidR="00DC166A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5EA77E7" w14:textId="6A9DF807" w:rsidR="00A66CEE" w:rsidRPr="005B5F48" w:rsidRDefault="00141300" w:rsidP="007F1F0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320A9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395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42CB9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9D4ADFF" w14:textId="77777777" w:rsidR="00DC166A" w:rsidRPr="007C5F71" w:rsidRDefault="00DC166A" w:rsidP="007F1F0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DC166A" w:rsidRPr="007C5F71" w14:paraId="4784C035" w14:textId="77777777" w:rsidTr="007F1F07">
        <w:trPr>
          <w:trHeight w:val="242"/>
        </w:trPr>
        <w:tc>
          <w:tcPr>
            <w:tcW w:w="4500" w:type="dxa"/>
          </w:tcPr>
          <w:p w14:paraId="58E18E23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A93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65EE3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353237A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DC166A" w:rsidRPr="007C5F71" w14:paraId="78AEF3FC" w14:textId="77777777" w:rsidTr="007F1F07">
        <w:trPr>
          <w:trHeight w:val="242"/>
        </w:trPr>
        <w:tc>
          <w:tcPr>
            <w:tcW w:w="4500" w:type="dxa"/>
          </w:tcPr>
          <w:p w14:paraId="4ACE96A2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579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42DE2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990F25E" w14:textId="430B4823" w:rsidR="00DC166A" w:rsidRPr="007C5F71" w:rsidRDefault="00DC166A" w:rsidP="00AF34A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DC166A" w:rsidRPr="007C5F71" w14:paraId="7A76FADA" w14:textId="77777777" w:rsidTr="007F1F07">
        <w:trPr>
          <w:trHeight w:val="242"/>
        </w:trPr>
        <w:tc>
          <w:tcPr>
            <w:tcW w:w="4500" w:type="dxa"/>
          </w:tcPr>
          <w:p w14:paraId="6AD303B4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05A7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FBBD9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136480D" w14:textId="539D9EE3" w:rsidR="00DC166A" w:rsidRPr="007C5F71" w:rsidRDefault="00DC166A" w:rsidP="00AF34A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="00AF34A7" w:rsidRP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DC166A" w:rsidRPr="007C5F71" w14:paraId="34A54A03" w14:textId="77777777" w:rsidTr="007F1F07">
        <w:trPr>
          <w:trHeight w:val="242"/>
        </w:trPr>
        <w:tc>
          <w:tcPr>
            <w:tcW w:w="4500" w:type="dxa"/>
          </w:tcPr>
          <w:p w14:paraId="0706A606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F093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8FA50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73D7B0C4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DC166A" w:rsidRPr="007C5F71" w14:paraId="0B47BE44" w14:textId="77777777" w:rsidTr="007F1F07">
        <w:trPr>
          <w:trHeight w:val="242"/>
        </w:trPr>
        <w:tc>
          <w:tcPr>
            <w:tcW w:w="4500" w:type="dxa"/>
          </w:tcPr>
          <w:p w14:paraId="441523D7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C545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8E3EC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254CB851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DC166A" w:rsidRPr="007C5F71" w14:paraId="7512F88C" w14:textId="77777777" w:rsidTr="007F1F07">
        <w:trPr>
          <w:trHeight w:val="242"/>
        </w:trPr>
        <w:tc>
          <w:tcPr>
            <w:tcW w:w="4500" w:type="dxa"/>
          </w:tcPr>
          <w:p w14:paraId="5A5AEB14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36D4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957AE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4658101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DC166A" w:rsidRPr="007C5F71" w14:paraId="52FFECF6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3D6165B" w14:textId="77777777" w:rsidR="00DC166A" w:rsidRPr="007C5F71" w:rsidRDefault="00DC166A" w:rsidP="007F1F0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98DE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2096792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4DD72DAC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DC166A" w:rsidRPr="007C5F71" w14:paraId="0EEF9B49" w14:textId="77777777" w:rsidTr="007F1F07">
        <w:trPr>
          <w:trHeight w:val="242"/>
        </w:trPr>
        <w:tc>
          <w:tcPr>
            <w:tcW w:w="4500" w:type="dxa"/>
          </w:tcPr>
          <w:p w14:paraId="3F326C2A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616" w14:textId="494101FA" w:rsidR="00DC166A" w:rsidRPr="007C5F71" w:rsidRDefault="00DC166A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F40C4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6D47093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DC166A" w:rsidRPr="003D12F6" w14:paraId="114D2C00" w14:textId="77777777" w:rsidTr="007F1F07">
        <w:trPr>
          <w:trHeight w:val="242"/>
        </w:trPr>
        <w:tc>
          <w:tcPr>
            <w:tcW w:w="4500" w:type="dxa"/>
          </w:tcPr>
          <w:p w14:paraId="1924F7DE" w14:textId="77777777" w:rsidR="00DC166A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3A45C9E7" w14:textId="4BB64014" w:rsidR="00DC166A" w:rsidRPr="003D12F6" w:rsidRDefault="002C24F1" w:rsidP="00E03443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3. Održan festival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parasporta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7CFC" w14:textId="77777777" w:rsidR="00DC166A" w:rsidRPr="003D12F6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A8FC3" w14:textId="77777777" w:rsidR="00DC166A" w:rsidRPr="003D12F6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B79F8DD" w14:textId="6C43CD3F" w:rsidR="00DC166A" w:rsidRPr="003D12F6" w:rsidRDefault="007B3A36" w:rsidP="00DD46C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DC166A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</w:t>
            </w:r>
            <w:r w:rsidR="00DD46C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mjerljivi ishod iz izbornika.</w:t>
            </w:r>
          </w:p>
        </w:tc>
      </w:tr>
      <w:tr w:rsidR="00DC166A" w:rsidRPr="007C5F71" w14:paraId="4A857332" w14:textId="77777777" w:rsidTr="007F1F07">
        <w:trPr>
          <w:trHeight w:val="242"/>
        </w:trPr>
        <w:tc>
          <w:tcPr>
            <w:tcW w:w="4500" w:type="dxa"/>
          </w:tcPr>
          <w:p w14:paraId="589DBD43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532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2818B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8DFA053" w14:textId="77777777" w:rsidR="00DC166A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7AC09E4A" w14:textId="6407276A" w:rsidR="005D78B7" w:rsidRPr="007C5F71" w:rsidRDefault="007B3A36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B3A3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3</w:t>
            </w:r>
          </w:p>
        </w:tc>
      </w:tr>
      <w:tr w:rsidR="00DC166A" w:rsidRPr="007C5F71" w14:paraId="0C341606" w14:textId="77777777" w:rsidTr="007F1F07">
        <w:trPr>
          <w:trHeight w:val="242"/>
        </w:trPr>
        <w:tc>
          <w:tcPr>
            <w:tcW w:w="4500" w:type="dxa"/>
          </w:tcPr>
          <w:p w14:paraId="7CA117CE" w14:textId="77777777" w:rsidR="00DC166A" w:rsidRPr="007C5F71" w:rsidRDefault="00DC166A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773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0EC4D" w14:textId="77777777" w:rsidR="00DC166A" w:rsidRPr="007C5F71" w:rsidRDefault="00DC166A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2C64AE6" w14:textId="77777777" w:rsidR="00DC166A" w:rsidRPr="007C5F71" w:rsidRDefault="00DC166A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2C24F1" w:rsidRPr="007C5F71" w14:paraId="687127A5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8390389" w14:textId="77777777" w:rsidR="002C24F1" w:rsidRPr="007C5F71" w:rsidRDefault="002C24F1" w:rsidP="007F1F0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498951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625CDA8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134F68B8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2C24F1" w:rsidRPr="007C5F71" w14:paraId="394AC54C" w14:textId="77777777" w:rsidTr="007F1F07">
        <w:trPr>
          <w:trHeight w:val="242"/>
        </w:trPr>
        <w:tc>
          <w:tcPr>
            <w:tcW w:w="4500" w:type="dxa"/>
          </w:tcPr>
          <w:p w14:paraId="580AC5BF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44D" w14:textId="0025CC6C" w:rsidR="002C24F1" w:rsidRPr="007C5F71" w:rsidRDefault="002C24F1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A77BD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500585D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2C24F1" w:rsidRPr="003D12F6" w14:paraId="288AB871" w14:textId="77777777" w:rsidTr="007F1F07">
        <w:trPr>
          <w:trHeight w:val="242"/>
        </w:trPr>
        <w:tc>
          <w:tcPr>
            <w:tcW w:w="4500" w:type="dxa"/>
          </w:tcPr>
          <w:p w14:paraId="047FC277" w14:textId="77777777" w:rsidR="002C24F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3453F824" w14:textId="53F95F3F" w:rsidR="002C24F1" w:rsidRPr="003D12F6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4. Izrađen edukativno-promotivni film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5DAA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CFB67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415848B" w14:textId="4EFC2E08" w:rsidR="002C24F1" w:rsidRPr="003D12F6" w:rsidRDefault="007B3A36" w:rsidP="00DD46C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2C24F1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</w:t>
            </w:r>
            <w:r w:rsidR="00DD46C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mjerljivi ishod iz izbornika.</w:t>
            </w:r>
          </w:p>
        </w:tc>
      </w:tr>
      <w:tr w:rsidR="002C24F1" w:rsidRPr="007C5F71" w14:paraId="4F368005" w14:textId="77777777" w:rsidTr="007F1F07">
        <w:trPr>
          <w:trHeight w:val="242"/>
        </w:trPr>
        <w:tc>
          <w:tcPr>
            <w:tcW w:w="4500" w:type="dxa"/>
          </w:tcPr>
          <w:p w14:paraId="6CD288C3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8624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80319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85E7385" w14:textId="77777777" w:rsidR="002C24F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29EB9EC4" w14:textId="525A48CC" w:rsidR="005D78B7" w:rsidRPr="007C5F71" w:rsidRDefault="007B3A36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B3A3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1</w:t>
            </w:r>
          </w:p>
        </w:tc>
      </w:tr>
      <w:tr w:rsidR="002C24F1" w:rsidRPr="007C5F71" w14:paraId="0D197CD1" w14:textId="77777777" w:rsidTr="007F1F07">
        <w:trPr>
          <w:trHeight w:val="242"/>
        </w:trPr>
        <w:tc>
          <w:tcPr>
            <w:tcW w:w="4500" w:type="dxa"/>
          </w:tcPr>
          <w:p w14:paraId="78DA3035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4CC6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63AF2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7CB028C8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2C24F1" w:rsidRPr="007C5F71" w14:paraId="0EF40DFC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A5ECB08" w14:textId="77777777" w:rsidR="002C24F1" w:rsidRPr="007C5F71" w:rsidRDefault="002C24F1" w:rsidP="007F1F0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FDD5B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CFBB1AA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3EDBBD25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2C24F1" w:rsidRPr="007C5F71" w14:paraId="4B210209" w14:textId="77777777" w:rsidTr="007F1F07">
        <w:trPr>
          <w:trHeight w:val="242"/>
        </w:trPr>
        <w:tc>
          <w:tcPr>
            <w:tcW w:w="4500" w:type="dxa"/>
          </w:tcPr>
          <w:p w14:paraId="43C93258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43D8" w14:textId="3B7EBDCD" w:rsidR="002C24F1" w:rsidRPr="007C5F71" w:rsidRDefault="002C24F1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08232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9CF9201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2C24F1" w:rsidRPr="003D12F6" w14:paraId="2F85767D" w14:textId="77777777" w:rsidTr="007F1F07">
        <w:trPr>
          <w:trHeight w:val="242"/>
        </w:trPr>
        <w:tc>
          <w:tcPr>
            <w:tcW w:w="4500" w:type="dxa"/>
          </w:tcPr>
          <w:p w14:paraId="4C57ECA9" w14:textId="77777777" w:rsidR="002C24F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641EDD9E" w14:textId="60C72ADC" w:rsidR="002C24F1" w:rsidRPr="003D12F6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5. Izrađeni i tiskani promotivni materijali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E884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CDBEF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E3E1A57" w14:textId="3B7C2B0E" w:rsidR="002C24F1" w:rsidRPr="003D12F6" w:rsidRDefault="007B3A36" w:rsidP="00DD46C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2C24F1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</w:t>
            </w:r>
            <w:r w:rsidR="00DD46C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mjerljivi ishod iz izbornika.</w:t>
            </w:r>
          </w:p>
        </w:tc>
      </w:tr>
      <w:tr w:rsidR="002C24F1" w:rsidRPr="007C5F71" w14:paraId="0431094A" w14:textId="77777777" w:rsidTr="007F1F07">
        <w:trPr>
          <w:trHeight w:val="242"/>
        </w:trPr>
        <w:tc>
          <w:tcPr>
            <w:tcW w:w="4500" w:type="dxa"/>
          </w:tcPr>
          <w:p w14:paraId="2E1F6F0E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372B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5203F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48F5049" w14:textId="77777777" w:rsidR="002C24F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13E2F080" w14:textId="78BE046D" w:rsidR="005D78B7" w:rsidRPr="007C5F71" w:rsidRDefault="007B3A36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B3A3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1500</w:t>
            </w:r>
          </w:p>
        </w:tc>
      </w:tr>
      <w:tr w:rsidR="002C24F1" w:rsidRPr="007C5F71" w14:paraId="2B92E04E" w14:textId="77777777" w:rsidTr="007F1F07">
        <w:trPr>
          <w:trHeight w:val="242"/>
        </w:trPr>
        <w:tc>
          <w:tcPr>
            <w:tcW w:w="4500" w:type="dxa"/>
          </w:tcPr>
          <w:p w14:paraId="683E047E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40D9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8DF6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75FDFAFE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2C24F1" w:rsidRPr="007C5F71" w14:paraId="7D206FC5" w14:textId="77777777" w:rsidTr="007F1F0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9B4C084" w14:textId="77777777" w:rsidR="002C24F1" w:rsidRPr="007C5F71" w:rsidRDefault="002C24F1" w:rsidP="007F1F0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4A3F8C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974D586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32302C4E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2C24F1" w:rsidRPr="007C5F71" w14:paraId="2A7363D8" w14:textId="77777777" w:rsidTr="007F1F07">
        <w:trPr>
          <w:trHeight w:val="242"/>
        </w:trPr>
        <w:tc>
          <w:tcPr>
            <w:tcW w:w="4500" w:type="dxa"/>
          </w:tcPr>
          <w:p w14:paraId="606CC4B0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71F9" w14:textId="258C93F3" w:rsidR="002C24F1" w:rsidRPr="007C5F71" w:rsidRDefault="002C24F1" w:rsidP="00AB0F6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B35BA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268D300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2C24F1" w:rsidRPr="003D12F6" w14:paraId="5D1DD177" w14:textId="77777777" w:rsidTr="007F1F07">
        <w:trPr>
          <w:trHeight w:val="242"/>
        </w:trPr>
        <w:tc>
          <w:tcPr>
            <w:tcW w:w="4500" w:type="dxa"/>
          </w:tcPr>
          <w:p w14:paraId="27CA1BD4" w14:textId="77777777" w:rsidR="002C24F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0F9A5D00" w14:textId="151FFA24" w:rsidR="002C24F1" w:rsidRPr="003D12F6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6. Izrađena web stranica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7954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16B6C" w14:textId="77777777" w:rsidR="002C24F1" w:rsidRPr="003D12F6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72FB42" w14:textId="1F50B2B5" w:rsidR="002C24F1" w:rsidRPr="003D12F6" w:rsidRDefault="007B3A36" w:rsidP="00DD46C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2C24F1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</w:t>
            </w:r>
            <w:r w:rsidR="00DD46C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mjerljivi ishod iz izbornika.</w:t>
            </w:r>
          </w:p>
        </w:tc>
      </w:tr>
      <w:tr w:rsidR="002C24F1" w:rsidRPr="007C5F71" w14:paraId="593A49A4" w14:textId="77777777" w:rsidTr="007F1F07">
        <w:trPr>
          <w:trHeight w:val="242"/>
        </w:trPr>
        <w:tc>
          <w:tcPr>
            <w:tcW w:w="4500" w:type="dxa"/>
          </w:tcPr>
          <w:p w14:paraId="5BF9AECD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CFE2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AC9AC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F0A501D" w14:textId="77777777" w:rsidR="002C24F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5757AAA4" w14:textId="393E8075" w:rsidR="005D78B7" w:rsidRPr="007C5F71" w:rsidRDefault="007B3A36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B3A3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1</w:t>
            </w:r>
          </w:p>
        </w:tc>
      </w:tr>
      <w:tr w:rsidR="002C24F1" w:rsidRPr="007C5F71" w14:paraId="1495E852" w14:textId="77777777" w:rsidTr="007F1F07">
        <w:trPr>
          <w:trHeight w:val="242"/>
        </w:trPr>
        <w:tc>
          <w:tcPr>
            <w:tcW w:w="4500" w:type="dxa"/>
          </w:tcPr>
          <w:p w14:paraId="2C280048" w14:textId="77777777" w:rsidR="002C24F1" w:rsidRPr="007C5F71" w:rsidRDefault="002C24F1" w:rsidP="007F1F0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8C9F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267A9" w14:textId="77777777" w:rsidR="002C24F1" w:rsidRPr="007C5F71" w:rsidRDefault="002C24F1" w:rsidP="007F1F0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1CAF8534" w14:textId="77777777" w:rsidR="002C24F1" w:rsidRPr="007C5F71" w:rsidRDefault="002C24F1" w:rsidP="007F1F0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5F695B" w:rsidRPr="007C5F71" w14:paraId="1BF9BE08" w14:textId="77777777" w:rsidTr="005B1E45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9A95393" w14:textId="6565D0FE" w:rsidR="005F695B" w:rsidRPr="005F695B" w:rsidRDefault="005F695B" w:rsidP="005B1E45">
            <w:pPr>
              <w:jc w:val="both"/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500E3B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FF7E82D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92BB8C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C31C259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5F695B" w:rsidRPr="007C5F71" w14:paraId="643A11F2" w14:textId="77777777" w:rsidTr="005B1E45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6FBE962" w14:textId="77777777" w:rsidR="005F695B" w:rsidRPr="007C5F71" w:rsidRDefault="005F695B" w:rsidP="005B1E4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354273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42F432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29EE167" w14:textId="77777777" w:rsidR="005F695B" w:rsidRPr="007C5F71" w:rsidRDefault="005F695B" w:rsidP="005B1E4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5F695B" w:rsidRPr="007C5F71" w14:paraId="73825CEF" w14:textId="77777777" w:rsidTr="005B1E45">
        <w:trPr>
          <w:trHeight w:val="242"/>
        </w:trPr>
        <w:tc>
          <w:tcPr>
            <w:tcW w:w="4500" w:type="dxa"/>
          </w:tcPr>
          <w:p w14:paraId="22CF4F7A" w14:textId="77777777" w:rsidR="005F695B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0628B7A4" w14:textId="518BFD40" w:rsidR="005F695B" w:rsidRPr="00320A91" w:rsidRDefault="005F695B" w:rsidP="005B1E45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320A9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CA85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B3624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64D8FD82" w14:textId="77777777" w:rsidR="005F695B" w:rsidRPr="007C5F71" w:rsidRDefault="005F695B" w:rsidP="005B1E4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5F695B" w:rsidRPr="007C5F71" w14:paraId="6C849E7E" w14:textId="77777777" w:rsidTr="005B1E45">
        <w:trPr>
          <w:trHeight w:val="242"/>
        </w:trPr>
        <w:tc>
          <w:tcPr>
            <w:tcW w:w="4500" w:type="dxa"/>
          </w:tcPr>
          <w:p w14:paraId="6B342E90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4053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F8D4A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EAC2141" w14:textId="77777777" w:rsidR="005F695B" w:rsidRPr="007C5F71" w:rsidRDefault="005F695B" w:rsidP="005B1E4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5F695B" w:rsidRPr="007C5F71" w14:paraId="717D99DB" w14:textId="77777777" w:rsidTr="005B1E45">
        <w:trPr>
          <w:trHeight w:val="242"/>
        </w:trPr>
        <w:tc>
          <w:tcPr>
            <w:tcW w:w="4500" w:type="dxa"/>
          </w:tcPr>
          <w:p w14:paraId="36C1267C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2D4D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CBD0A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0FCE8D9" w14:textId="77777777" w:rsidR="005F695B" w:rsidRPr="007C5F71" w:rsidRDefault="005F695B" w:rsidP="005B1E4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5F695B" w:rsidRPr="007C5F71" w14:paraId="3F419B7B" w14:textId="77777777" w:rsidTr="005B1E45">
        <w:trPr>
          <w:trHeight w:val="242"/>
        </w:trPr>
        <w:tc>
          <w:tcPr>
            <w:tcW w:w="4500" w:type="dxa"/>
          </w:tcPr>
          <w:p w14:paraId="7A845C45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AAB1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52A3B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25202C9" w14:textId="77777777" w:rsidR="005F695B" w:rsidRPr="007C5F71" w:rsidRDefault="005F695B" w:rsidP="005B1E4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Napomena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projekt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može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trajati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 xml:space="preserve"> od 36 do 38 </w:t>
            </w:r>
            <w:proofErr w:type="spellStart"/>
            <w:r w:rsidRPr="00AF34A7">
              <w:rPr>
                <w:i/>
                <w:iCs/>
                <w:color w:val="000000" w:themeColor="text1"/>
                <w:sz w:val="18"/>
                <w:szCs w:val="18"/>
              </w:rPr>
              <w:t>mjeseci</w:t>
            </w:r>
            <w:proofErr w:type="spellEnd"/>
            <w:r w:rsidRPr="00AF34A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5F695B" w:rsidRPr="007C5F71" w14:paraId="5B6AE106" w14:textId="77777777" w:rsidTr="005B1E45">
        <w:trPr>
          <w:trHeight w:val="242"/>
        </w:trPr>
        <w:tc>
          <w:tcPr>
            <w:tcW w:w="4500" w:type="dxa"/>
          </w:tcPr>
          <w:p w14:paraId="75920F89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FD71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9CFDC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2FF815D9" w14:textId="77777777" w:rsidR="005F695B" w:rsidRPr="007C5F71" w:rsidRDefault="005F695B" w:rsidP="005B1E4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5F695B" w:rsidRPr="007C5F71" w14:paraId="5AB41281" w14:textId="77777777" w:rsidTr="005B1E45">
        <w:trPr>
          <w:trHeight w:val="242"/>
        </w:trPr>
        <w:tc>
          <w:tcPr>
            <w:tcW w:w="4500" w:type="dxa"/>
          </w:tcPr>
          <w:p w14:paraId="2E47900D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19A5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A7707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24152834" w14:textId="77777777" w:rsidR="005F695B" w:rsidRPr="007C5F71" w:rsidRDefault="005F695B" w:rsidP="005B1E4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5F695B" w:rsidRPr="007C5F71" w14:paraId="0D4D38F3" w14:textId="77777777" w:rsidTr="005B1E45">
        <w:trPr>
          <w:trHeight w:val="242"/>
        </w:trPr>
        <w:tc>
          <w:tcPr>
            <w:tcW w:w="4500" w:type="dxa"/>
          </w:tcPr>
          <w:p w14:paraId="4936C0DF" w14:textId="77777777" w:rsidR="005F695B" w:rsidRPr="007C5F71" w:rsidRDefault="005F695B" w:rsidP="005B1E4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F4F7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F8C48" w14:textId="77777777" w:rsidR="005F695B" w:rsidRPr="007C5F71" w:rsidRDefault="005F695B" w:rsidP="005B1E4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659D38" w14:textId="77777777" w:rsidR="005F695B" w:rsidRPr="007C5F71" w:rsidRDefault="005F695B" w:rsidP="005B1E4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FF7CBA" w:rsidRPr="007C5F71" w14:paraId="1F6A3C12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PRORAČUN</w:t>
            </w:r>
          </w:p>
        </w:tc>
      </w:tr>
      <w:tr w:rsidR="00FF7CBA" w:rsidRPr="008F0E81" w14:paraId="72FA19C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98F3A68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FF7CBA" w:rsidRPr="007C5F71" w14:paraId="7E409502" w14:textId="77777777" w:rsidTr="001B5692">
        <w:trPr>
          <w:trHeight w:val="242"/>
        </w:trPr>
        <w:tc>
          <w:tcPr>
            <w:tcW w:w="4500" w:type="dxa"/>
          </w:tcPr>
          <w:p w14:paraId="7FBB6C6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94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D784E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89D1BCF" w14:textId="5A8827E3" w:rsidR="00FF7CBA" w:rsidRPr="007C5F71" w:rsidRDefault="008370B2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</w:t>
            </w:r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U </w:t>
            </w:r>
            <w:proofErr w:type="spellStart"/>
            <w:r w:rsidRPr="008370B2">
              <w:rPr>
                <w:rFonts w:cstheme="minorHAnsi"/>
                <w:bCs/>
                <w:i/>
                <w:sz w:val="18"/>
                <w:szCs w:val="18"/>
              </w:rPr>
              <w:t>ovom</w:t>
            </w:r>
            <w:proofErr w:type="spellEnd"/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370B2">
              <w:rPr>
                <w:rFonts w:cstheme="minorHAnsi"/>
                <w:bCs/>
                <w:i/>
                <w:sz w:val="18"/>
                <w:szCs w:val="18"/>
              </w:rPr>
              <w:t>Pozivu</w:t>
            </w:r>
            <w:proofErr w:type="spellEnd"/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370B2">
              <w:rPr>
                <w:rFonts w:cstheme="minorHAnsi"/>
                <w:bCs/>
                <w:i/>
                <w:sz w:val="18"/>
                <w:szCs w:val="18"/>
              </w:rPr>
              <w:t>obvezna</w:t>
            </w:r>
            <w:proofErr w:type="spellEnd"/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 je </w:t>
            </w:r>
            <w:proofErr w:type="spellStart"/>
            <w:r w:rsidRPr="008370B2">
              <w:rPr>
                <w:rFonts w:cstheme="minorHAnsi"/>
                <w:bCs/>
                <w:i/>
                <w:sz w:val="18"/>
                <w:szCs w:val="18"/>
              </w:rPr>
              <w:t>primjena</w:t>
            </w:r>
            <w:proofErr w:type="spellEnd"/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370B2">
              <w:rPr>
                <w:rFonts w:cstheme="minorHAnsi"/>
                <w:bCs/>
                <w:i/>
                <w:sz w:val="18"/>
                <w:szCs w:val="18"/>
              </w:rPr>
              <w:t>paušalne</w:t>
            </w:r>
            <w:proofErr w:type="spellEnd"/>
            <w:r w:rsidRPr="008370B2">
              <w:rPr>
                <w:rFonts w:cstheme="minorHAnsi"/>
                <w:bCs/>
                <w:i/>
                <w:sz w:val="18"/>
                <w:szCs w:val="18"/>
              </w:rPr>
              <w:t xml:space="preserve"> stope od</w:t>
            </w:r>
            <w:r>
              <w:rPr>
                <w:rFonts w:cstheme="minorHAnsi"/>
                <w:bCs/>
                <w:i/>
                <w:sz w:val="18"/>
                <w:szCs w:val="18"/>
              </w:rPr>
              <w:t xml:space="preserve"> 7 %.</w:t>
            </w:r>
          </w:p>
        </w:tc>
      </w:tr>
      <w:tr w:rsidR="00FF7CBA" w:rsidRPr="007C5F71" w14:paraId="78526C2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FE32AE5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6C17FD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</w:tc>
      </w:tr>
      <w:tr w:rsidR="00FF7CBA" w:rsidRPr="007C5F71" w14:paraId="00879F4C" w14:textId="77777777" w:rsidTr="001B5692">
        <w:trPr>
          <w:trHeight w:val="242"/>
        </w:trPr>
        <w:tc>
          <w:tcPr>
            <w:tcW w:w="4500" w:type="dxa"/>
          </w:tcPr>
          <w:p w14:paraId="0D0C7A47" w14:textId="79353C75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26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119A2" w14:textId="1A388296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3951571C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</w:p>
        </w:tc>
      </w:tr>
      <w:tr w:rsidR="00FF7CBA" w:rsidRPr="008F0E81" w14:paraId="085BDA99" w14:textId="77777777" w:rsidTr="001B5692">
        <w:trPr>
          <w:trHeight w:val="242"/>
        </w:trPr>
        <w:tc>
          <w:tcPr>
            <w:tcW w:w="4500" w:type="dxa"/>
          </w:tcPr>
          <w:p w14:paraId="0FE2B6DC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DC967" w14:textId="39E96E8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FF7CBA" w:rsidRPr="007C5F71" w:rsidRDefault="00FF7CBA" w:rsidP="00FF7CB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F1FBF6" w14:textId="2D7F0905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</w:tc>
      </w:tr>
      <w:tr w:rsidR="003F5A00" w:rsidRPr="008F0E81" w14:paraId="7B0633C0" w14:textId="77777777" w:rsidTr="00A00A4D">
        <w:trPr>
          <w:trHeight w:val="242"/>
        </w:trPr>
        <w:tc>
          <w:tcPr>
            <w:tcW w:w="4500" w:type="dxa"/>
          </w:tcPr>
          <w:p w14:paraId="1285FC3F" w14:textId="77777777" w:rsidR="003F5A00" w:rsidRPr="007C5F71" w:rsidRDefault="003F5A00" w:rsidP="00A00A4D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  <w:p w14:paraId="392AB36F" w14:textId="77777777" w:rsidR="003F5A00" w:rsidRPr="007C5F71" w:rsidRDefault="003F5A00" w:rsidP="00A00A4D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(prikazuje se samo ako je vrsta troška Standardna veličina </w:t>
            </w:r>
            <w:proofErr w:type="spellStart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jedničnog</w:t>
            </w:r>
            <w:proofErr w:type="spellEnd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troška)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C28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unos iz SVJT sekcije ako se radi o SVJT trošku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7A469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DAB2DBC" w14:textId="39A3A005" w:rsidR="003F5A00" w:rsidRPr="007C5F71" w:rsidRDefault="009D1AB8" w:rsidP="00A00A4D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</w:t>
            </w:r>
            <w:proofErr w:type="spellStart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padajućegh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izbornika odaberit</w:t>
            </w:r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e </w:t>
            </w:r>
            <w:proofErr w:type="spellStart"/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definicju</w:t>
            </w:r>
            <w:proofErr w:type="spellEnd"/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jedinice</w:t>
            </w:r>
            <w:r w:rsidR="003F5A0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(samo ako se radi o SVJT trošku).</w:t>
            </w:r>
          </w:p>
        </w:tc>
      </w:tr>
      <w:tr w:rsidR="00FF7CBA" w:rsidRPr="008F0E81" w14:paraId="2E9A7D93" w14:textId="77777777" w:rsidTr="001B5692">
        <w:trPr>
          <w:trHeight w:val="242"/>
        </w:trPr>
        <w:tc>
          <w:tcPr>
            <w:tcW w:w="4500" w:type="dxa"/>
          </w:tcPr>
          <w:p w14:paraId="46DDC4F9" w14:textId="6022978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Broj jedinica</w:t>
            </w:r>
            <w:r w:rsidR="008108C7"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0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C933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2B82CC6" w14:textId="0AA45B3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</w:t>
            </w:r>
            <w:r w:rsidR="00877271" w:rsidRPr="007C5F71">
              <w:rPr>
                <w:i/>
                <w:iCs/>
                <w:sz w:val="18"/>
                <w:szCs w:val="18"/>
                <w:lang w:val="hr-HR"/>
              </w:rPr>
              <w:t xml:space="preserve"> slučaju odabira SVJT, u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nesite broj jedinica.</w:t>
            </w:r>
          </w:p>
        </w:tc>
      </w:tr>
      <w:tr w:rsidR="00FF7CBA" w:rsidRPr="008F0E81" w14:paraId="4A808B83" w14:textId="77777777" w:rsidTr="001B5692">
        <w:trPr>
          <w:trHeight w:val="242"/>
        </w:trPr>
        <w:tc>
          <w:tcPr>
            <w:tcW w:w="4500" w:type="dxa"/>
          </w:tcPr>
          <w:p w14:paraId="77D03B7A" w14:textId="647BE40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jedinice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7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212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A246BC" w14:textId="102E8E8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 (za SVJT</w:t>
            </w:r>
            <w:r w:rsidRPr="007C5F71" w:rsidDel="00D95900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sustav automatski upisuje vrijednost</w:t>
            </w:r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 xml:space="preserve">, po odabiru </w:t>
            </w:r>
            <w:proofErr w:type="spellStart"/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>definicje</w:t>
            </w:r>
            <w:proofErr w:type="spellEnd"/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 xml:space="preserve"> jedinice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).</w:t>
            </w:r>
          </w:p>
        </w:tc>
      </w:tr>
      <w:tr w:rsidR="00FF7CBA" w:rsidRPr="008F0E81" w14:paraId="419D8F96" w14:textId="77777777" w:rsidTr="001B5692">
        <w:trPr>
          <w:trHeight w:val="242"/>
        </w:trPr>
        <w:tc>
          <w:tcPr>
            <w:tcW w:w="4500" w:type="dxa"/>
          </w:tcPr>
          <w:p w14:paraId="40750C1D" w14:textId="7FE8AB0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11C" w14:textId="14B9DAA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01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1FFF9B" w14:textId="2003FFB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ukupni iznos (za SVJT sustav automatski upisuje vrijednost)</w:t>
            </w:r>
          </w:p>
        </w:tc>
      </w:tr>
      <w:tr w:rsidR="00FF7CBA" w:rsidRPr="008F0E81" w14:paraId="7EAF3FF6" w14:textId="77777777" w:rsidTr="001B5692">
        <w:trPr>
          <w:trHeight w:val="242"/>
        </w:trPr>
        <w:tc>
          <w:tcPr>
            <w:tcW w:w="4500" w:type="dxa"/>
          </w:tcPr>
          <w:p w14:paraId="45A301A0" w14:textId="5A3471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94" w14:textId="28F1C64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DCC2F" w14:textId="5E4FBE9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61F027C" w14:textId="068762A1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</w:t>
            </w:r>
            <w:r w:rsidR="00D3791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 u slučaju većeg broja kategorija financ</w:t>
            </w:r>
            <w:r w:rsidR="00F10E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iranja, U slučaju postojanja 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samo jedne kategorije finan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ciranja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ista se automatski 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dodjeljuje svakoj u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senoj stavci troška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3DC86C96" w14:textId="77777777" w:rsidTr="001B5692">
        <w:trPr>
          <w:trHeight w:val="242"/>
        </w:trPr>
        <w:tc>
          <w:tcPr>
            <w:tcW w:w="4500" w:type="dxa"/>
          </w:tcPr>
          <w:p w14:paraId="549A42C2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Nositelj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17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4144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2CAEBE5" w14:textId="7CB52182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nositelja troška. U padajućem izborniku pojavit će se Prijavitelj i svi navedeni Partneri, ako je primjenjivo.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Ukoliko Pozivom nije predviđen </w:t>
            </w:r>
            <w:r w:rsidR="00961D9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obavezan unos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ovog parametra, sustav će svak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unesen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stav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troška 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pridružiti Prijavitelju.</w:t>
            </w:r>
          </w:p>
        </w:tc>
      </w:tr>
      <w:tr w:rsidR="00FF7CBA" w:rsidRPr="008F0E81" w14:paraId="4889C0D7" w14:textId="77777777" w:rsidTr="001B5692">
        <w:trPr>
          <w:trHeight w:val="242"/>
        </w:trPr>
        <w:tc>
          <w:tcPr>
            <w:tcW w:w="4500" w:type="dxa"/>
          </w:tcPr>
          <w:p w14:paraId="3ABE4C9C" w14:textId="4BD36386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DA3" w14:textId="3DE44FF2" w:rsidR="00FF7CBA" w:rsidRPr="007C5F71" w:rsidRDefault="00C348EB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DC33" w14:textId="1C7FE46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CFC5D08" w14:textId="65F9E6FD" w:rsidR="00FF7CBA" w:rsidRPr="007C5F71" w:rsidRDefault="00FF7CBA" w:rsidP="00FF7CBA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padajućeg izbornika odaberite odgovarajuću vrstu troška. Za pojedine fiksne stope unos se automatski upisuje u polje.</w:t>
            </w:r>
          </w:p>
        </w:tc>
      </w:tr>
      <w:tr w:rsidR="00FF7CBA" w:rsidRPr="007C5F71" w14:paraId="1D4E2FEF" w14:textId="77777777" w:rsidTr="001B5692">
        <w:trPr>
          <w:trHeight w:val="242"/>
        </w:trPr>
        <w:tc>
          <w:tcPr>
            <w:tcW w:w="4500" w:type="dxa"/>
          </w:tcPr>
          <w:p w14:paraId="67B7D623" w14:textId="2956B522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B59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37C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F0F0AF" w14:textId="5AC8A0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će se</w:t>
            </w:r>
            <w:r w:rsidR="008B7FB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pojaviti ako je u Uputama za prijavitelje definiran</w:t>
            </w:r>
            <w:r w:rsidR="005C123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 oznaka.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8F0E81" w14:paraId="77F9C423" w14:textId="77777777" w:rsidTr="001B5692">
        <w:trPr>
          <w:trHeight w:val="242"/>
        </w:trPr>
        <w:tc>
          <w:tcPr>
            <w:tcW w:w="4500" w:type="dxa"/>
          </w:tcPr>
          <w:p w14:paraId="2DC1EFEA" w14:textId="587DA41F" w:rsidR="00FF7CBA" w:rsidRPr="007C5F71" w:rsidDel="00DA3AD2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04A" w14:textId="731B7C8B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B6EA" w14:textId="48A6708D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7075F30A" w14:textId="5C77101F" w:rsidR="00FF7CBA" w:rsidRPr="007C5F71" w:rsidDel="00DA3AD2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FF7CBA" w:rsidRPr="007C5F71" w14:paraId="4AC8565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FF7CBA" w:rsidRPr="008F0E81" w14:paraId="1A2E695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2A44084" w14:textId="3831755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1998921" w14:textId="7A52EFB2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FF7CBA" w:rsidRPr="007C5F71" w14:paraId="538600E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94A71F7" w14:textId="6BF6D6C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4B9A005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03CB204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A4AF0" w:rsidRPr="007C5F71" w14:paraId="63003441" w14:textId="77777777" w:rsidTr="001B5692">
        <w:trPr>
          <w:trHeight w:val="242"/>
        </w:trPr>
        <w:tc>
          <w:tcPr>
            <w:tcW w:w="4500" w:type="dxa"/>
          </w:tcPr>
          <w:p w14:paraId="7D6E1A28" w14:textId="3442B5EE" w:rsidR="00BA4AF0" w:rsidRPr="007C5F71" w:rsidRDefault="003B7C7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  <w:r w:rsidR="00E74157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BA4AF0" w:rsidRPr="007C5F71" w:rsidRDefault="004929BB" w:rsidP="00FF7CBA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6F3C3909" w14:textId="77777777" w:rsidR="00BA4AF0" w:rsidRPr="007C5F71" w:rsidRDefault="00BA4AF0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74650866" w14:textId="1A2EAAB2" w:rsidR="00BA4AF0" w:rsidRPr="007C5F71" w:rsidRDefault="00BA4AF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729FF9C4" w14:textId="77777777" w:rsidTr="001B5692">
        <w:trPr>
          <w:trHeight w:val="242"/>
        </w:trPr>
        <w:tc>
          <w:tcPr>
            <w:tcW w:w="4500" w:type="dxa"/>
          </w:tcPr>
          <w:p w14:paraId="56DD28EE" w14:textId="3E7D477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0584A938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4D5C8D27" w14:textId="22BC416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FF7CBA" w:rsidRPr="008F0E81" w14:paraId="519E3485" w14:textId="77777777" w:rsidTr="001B5692">
        <w:trPr>
          <w:trHeight w:val="242"/>
        </w:trPr>
        <w:tc>
          <w:tcPr>
            <w:tcW w:w="4500" w:type="dxa"/>
          </w:tcPr>
          <w:p w14:paraId="7E3DC3EB" w14:textId="77777777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3" w:type="dxa"/>
            <w:vAlign w:val="center"/>
          </w:tcPr>
          <w:p w14:paraId="5748FA87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25BFFEC9" w14:textId="6E0D517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FF7CBA" w:rsidRPr="008F0E81" w14:paraId="31736555" w14:textId="77777777" w:rsidTr="001B5692">
        <w:trPr>
          <w:trHeight w:val="242"/>
        </w:trPr>
        <w:tc>
          <w:tcPr>
            <w:tcW w:w="4500" w:type="dxa"/>
          </w:tcPr>
          <w:p w14:paraId="3D51A171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vAlign w:val="center"/>
          </w:tcPr>
          <w:p w14:paraId="679119EA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63F582A" w14:textId="737E1807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FF7CBA" w:rsidRPr="007C5F71" w:rsidRDefault="00FF7CBA" w:rsidP="00FF7CB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4736E7B9" w:rsidR="00FF7CBA" w:rsidRPr="007C5F71" w:rsidRDefault="00FF7CBA" w:rsidP="00FF7CBA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</w:p>
        </w:tc>
      </w:tr>
      <w:tr w:rsidR="00FF7CBA" w:rsidRPr="008F0E81" w14:paraId="77516C87" w14:textId="77777777" w:rsidTr="001B5692">
        <w:trPr>
          <w:trHeight w:val="242"/>
        </w:trPr>
        <w:tc>
          <w:tcPr>
            <w:tcW w:w="4500" w:type="dxa"/>
          </w:tcPr>
          <w:p w14:paraId="33032A33" w14:textId="3C5214B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3143BB6C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E79F24F" w14:textId="447F33CF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FF7CBA" w:rsidRPr="007C5F71" w14:paraId="2A763566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FF7CBA" w:rsidRPr="007C5F71" w:rsidRDefault="00FF7CBA" w:rsidP="00FF7CBA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FF7CBA" w:rsidRPr="007C5F71" w14:paraId="019E52A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BC9E9D" w14:textId="46035301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DB55C30" w14:textId="77777777" w:rsidR="00FF7CBA" w:rsidRPr="007C5F71" w:rsidRDefault="00FF7CBA" w:rsidP="00FF7CB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21BECE8F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2BD48BA" w14:textId="14A11D0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Mjere osiguravanja pristupačnosti za OSI, Mjere promicanja zelene tranzicije, Promicanje čuvanja okoliša, Suzbijanje diskriminacije po svim osnovama, Osiguranje 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88" w14:textId="0553B07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pozitivan utjecaj / neutralan utjecaj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EEB68" w14:textId="1492C24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ADDFEE7" w14:textId="77777777" w:rsidR="00FF7CBA" w:rsidRDefault="00FF7CBA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</w:p>
          <w:p w14:paraId="570F7FC6" w14:textId="77777777" w:rsidR="001516C9" w:rsidRDefault="001516C9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</w:p>
          <w:p w14:paraId="24A9D0DF" w14:textId="40561F3F" w:rsidR="001516C9" w:rsidRPr="007C5F71" w:rsidRDefault="001516C9" w:rsidP="001516C9">
            <w:pPr>
              <w:jc w:val="both"/>
              <w:rPr>
                <w:i/>
                <w:iCs/>
                <w:sz w:val="18"/>
                <w:szCs w:val="18"/>
                <w:lang w:val="hr-HR"/>
              </w:rPr>
            </w:pP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Sukladno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točki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2.9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Horizontalna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načela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Uputa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za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prijavitelje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potrebno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obvezno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osigurati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doprinos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projekata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promicanju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jednog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od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sljedećih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horizontalnih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načela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osiguranje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ravnopravnosti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žena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muškaraca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promicanje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rodne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ravnopravnosti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suzbijanje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diskriminacije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po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svim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osnovama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mjere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za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osiguravanje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pristupačnosti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za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OSI,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mjere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promicanja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zelene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tranzicije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mjere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promicanja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digitalne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tranzicije</w:t>
            </w:r>
            <w:proofErr w:type="spellEnd"/>
            <w:r w:rsidRPr="001516C9">
              <w:rPr>
                <w:rFonts w:cstheme="minorHAnsi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FF7CBA" w:rsidRPr="007C5F71" w14:paraId="4D1B98A3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CC6" w14:textId="26158DEF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E8D9" w14:textId="2185B574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2" w:type="dxa"/>
          </w:tcPr>
          <w:p w14:paraId="0638D3A2" w14:textId="23AB8B78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FF7CBA" w:rsidRPr="008F0E81" w14:paraId="012A0B96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FF7CBA" w:rsidRPr="007C5F71" w:rsidDel="00CE09B9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D75" w14:textId="65BF794F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E65D" w14:textId="39ED0B02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C9E54DB" w14:textId="4F018FBC" w:rsidR="00FF7CBA" w:rsidRPr="007C5F71" w:rsidDel="00CE09B9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FF7CBA" w:rsidRPr="007C5F71" w14:paraId="469CE47D" w14:textId="77777777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FF7CBA" w:rsidRPr="007C5F71" w:rsidRDefault="00FF7CBA" w:rsidP="00FF7CBA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FF7CBA" w:rsidRPr="008F0E81" w14:paraId="187C322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15C11A9" w14:textId="09E6DF7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16DB315" w14:textId="189737E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FF7CBA" w:rsidRPr="008F0E81" w14:paraId="4531D2F1" w14:textId="77777777" w:rsidTr="001B5692">
        <w:trPr>
          <w:trHeight w:val="242"/>
        </w:trPr>
        <w:tc>
          <w:tcPr>
            <w:tcW w:w="4500" w:type="dxa"/>
          </w:tcPr>
          <w:p w14:paraId="6F9CD004" w14:textId="118CFFB1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F17" w14:textId="6C4A8AC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9617" w14:textId="68BB8BA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6E18B703" w14:textId="1A9272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FF7CBA" w:rsidRPr="007C5F71" w14:paraId="6D02EE53" w14:textId="77777777" w:rsidTr="001B5692">
        <w:trPr>
          <w:trHeight w:val="242"/>
        </w:trPr>
        <w:tc>
          <w:tcPr>
            <w:tcW w:w="4500" w:type="dxa"/>
          </w:tcPr>
          <w:p w14:paraId="23765446" w14:textId="18DB4B33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6A" w14:textId="2FE0B294" w:rsidR="00FF7CBA" w:rsidRPr="007C5F71" w:rsidRDefault="00FF7CBA" w:rsidP="00FF7CB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F4D6" w14:textId="5A2FA371" w:rsidR="00FF7CBA" w:rsidRPr="007C5F71" w:rsidRDefault="00FF7CBA" w:rsidP="00B807C0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F1D95A7" w14:textId="7B0F413C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26F18AB7" w14:textId="77777777" w:rsidTr="001B5692">
        <w:trPr>
          <w:trHeight w:val="242"/>
        </w:trPr>
        <w:tc>
          <w:tcPr>
            <w:tcW w:w="4500" w:type="dxa"/>
          </w:tcPr>
          <w:p w14:paraId="247DCB02" w14:textId="15DAAA9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D217" w14:textId="29ADDA3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5EF9" w14:textId="71D279F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594D26" w14:textId="0A35CCA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1E911D" w16cex:dateUtc="2024-06-19T11:11:00Z"/>
  <w16cex:commentExtensible w16cex:durableId="7C797B45" w16cex:dateUtc="2024-07-19T08:18:00Z"/>
  <w16cex:commentExtensible w16cex:durableId="16795BF6" w16cex:dateUtc="2024-07-24T08:27:00Z"/>
  <w16cex:commentExtensible w16cex:durableId="562EA691" w16cex:dateUtc="2024-06-19T11:13:00Z"/>
  <w16cex:commentExtensible w16cex:durableId="75F2F18F" w16cex:dateUtc="2024-07-19T07:25:00Z"/>
  <w16cex:commentExtensible w16cex:durableId="3B7ADC7D" w16cex:dateUtc="2024-06-19T11:18:00Z"/>
  <w16cex:commentExtensible w16cex:durableId="29476E75" w16cex:dateUtc="2024-06-19T11:30:00Z"/>
  <w16cex:commentExtensible w16cex:durableId="5575BE70" w16cex:dateUtc="2024-07-19T07:26:00Z"/>
  <w16cex:commentExtensible w16cex:durableId="397154E6" w16cex:dateUtc="2024-06-19T11:31:00Z"/>
  <w16cex:commentExtensible w16cex:durableId="78724564" w16cex:dateUtc="2024-07-19T07:26:00Z"/>
  <w16cex:commentExtensible w16cex:durableId="07BCFE35" w16cex:dateUtc="2024-06-19T11:32:00Z"/>
  <w16cex:commentExtensible w16cex:durableId="70DCBEB9" w16cex:dateUtc="2024-07-19T07:26:00Z"/>
  <w16cex:commentExtensible w16cex:durableId="0FF8E249" w16cex:dateUtc="2024-06-19T11:32:00Z"/>
  <w16cex:commentExtensible w16cex:durableId="6BA51DC1" w16cex:dateUtc="2024-07-19T07:27:00Z"/>
  <w16cex:commentExtensible w16cex:durableId="7DF510FA" w16cex:dateUtc="2024-06-19T11:32:00Z"/>
  <w16cex:commentExtensible w16cex:durableId="358B5D4A" w16cex:dateUtc="2024-07-19T07:27:00Z"/>
  <w16cex:commentExtensible w16cex:durableId="4C626809" w16cex:dateUtc="2024-07-19T07:46:00Z"/>
  <w16cex:commentExtensible w16cex:durableId="35CC1EE0" w16cex:dateUtc="2024-07-24T08:27:00Z"/>
  <w16cex:commentExtensible w16cex:durableId="0BE1E121" w16cex:dateUtc="2024-06-19T11:33:00Z"/>
  <w16cex:commentExtensible w16cex:durableId="5D4F5EEB" w16cex:dateUtc="2024-07-19T07:47:00Z"/>
  <w16cex:commentExtensible w16cex:durableId="74FC1844" w16cex:dateUtc="2024-06-19T11:34:00Z"/>
  <w16cex:commentExtensible w16cex:durableId="63B6E766" w16cex:dateUtc="2024-07-19T07:47:00Z"/>
  <w16cex:commentExtensible w16cex:durableId="3B5FE98E" w16cex:dateUtc="2024-07-19T07:52:00Z"/>
  <w16cex:commentExtensible w16cex:durableId="0FB041B8" w16cex:dateUtc="2024-07-24T08:27:00Z"/>
  <w16cex:commentExtensible w16cex:durableId="77DA478D" w16cex:dateUtc="2024-07-19T07:46:00Z"/>
  <w16cex:commentExtensible w16cex:durableId="7F14B859" w16cex:dateUtc="2024-07-24T08:28:00Z"/>
  <w16cex:commentExtensible w16cex:durableId="64689F16" w16cex:dateUtc="2024-07-19T07:50:00Z"/>
  <w16cex:commentExtensible w16cex:durableId="377D3CF1" w16cex:dateUtc="2024-07-24T08:29:00Z"/>
  <w16cex:commentExtensible w16cex:durableId="3D17EE67" w16cex:dateUtc="2024-07-19T07:52:00Z"/>
  <w16cex:commentExtensible w16cex:durableId="2ED8AE60" w16cex:dateUtc="2024-07-24T08:30:00Z"/>
  <w16cex:commentExtensible w16cex:durableId="19098CC7" w16cex:dateUtc="2024-07-19T07:56:00Z"/>
  <w16cex:commentExtensible w16cex:durableId="6C0D5FCE" w16cex:dateUtc="2024-07-24T08:31:00Z"/>
  <w16cex:commentExtensible w16cex:durableId="45B1D49B" w16cex:dateUtc="2024-07-24T09:35:00Z"/>
  <w16cex:commentExtensible w16cex:durableId="46734CAC" w16cex:dateUtc="2024-07-24T09:24:00Z"/>
  <w16cex:commentExtensible w16cex:durableId="12414DF9" w16cex:dateUtc="2024-06-19T11:35:00Z"/>
  <w16cex:commentExtensible w16cex:durableId="5C59EC20" w16cex:dateUtc="2024-07-19T08:00:00Z"/>
  <w16cex:commentExtensible w16cex:durableId="671C8EC3" w16cex:dateUtc="2024-07-19T08:03:00Z"/>
  <w16cex:commentExtensible w16cex:durableId="5B2B8A5B" w16cex:dateUtc="2024-07-24T08:31:00Z"/>
  <w16cex:commentExtensible w16cex:durableId="3DC53946" w16cex:dateUtc="2024-07-19T08:03:00Z"/>
  <w16cex:commentExtensible w16cex:durableId="12FE7DC7" w16cex:dateUtc="2024-07-24T08:31:00Z"/>
  <w16cex:commentExtensible w16cex:durableId="5340AB03" w16cex:dateUtc="2024-07-19T08:01:00Z"/>
  <w16cex:commentExtensible w16cex:durableId="566C8035" w16cex:dateUtc="2024-07-24T08:32:00Z"/>
  <w16cex:commentExtensible w16cex:durableId="2447804A" w16cex:dateUtc="2024-06-19T11:35:00Z"/>
  <w16cex:commentExtensible w16cex:durableId="5E3F608F" w16cex:dateUtc="2024-07-19T08:09:00Z"/>
  <w16cex:commentExtensible w16cex:durableId="6E0B1B24" w16cex:dateUtc="2024-07-19T08:04:00Z"/>
  <w16cex:commentExtensible w16cex:durableId="6E0FD09B" w16cex:dateUtc="2024-07-24T08:33:00Z"/>
  <w16cex:commentExtensible w16cex:durableId="7395D835" w16cex:dateUtc="2024-07-19T08:05:00Z"/>
  <w16cex:commentExtensible w16cex:durableId="4311EDAA" w16cex:dateUtc="2024-07-24T08:33:00Z"/>
  <w16cex:commentExtensible w16cex:durableId="5B211B56" w16cex:dateUtc="2024-07-19T08:06:00Z"/>
  <w16cex:commentExtensible w16cex:durableId="23D01EC5" w16cex:dateUtc="2024-07-24T08:33:00Z"/>
  <w16cex:commentExtensible w16cex:durableId="4D1A724D" w16cex:dateUtc="2024-07-24T09:25:00Z"/>
  <w16cex:commentExtensible w16cex:durableId="36FAB0C7" w16cex:dateUtc="2024-07-24T09:25:00Z"/>
  <w16cex:commentExtensible w16cex:durableId="216E63AF" w16cex:dateUtc="2024-07-24T09:28:00Z"/>
  <w16cex:commentExtensible w16cex:durableId="0FCBF4F2" w16cex:dateUtc="2024-07-19T08:12:00Z"/>
  <w16cex:commentExtensible w16cex:durableId="5EC24C8F" w16cex:dateUtc="2024-07-24T08:34:00Z"/>
  <w16cex:commentExtensible w16cex:durableId="0DEAA1CA" w16cex:dateUtc="2024-07-19T08:12:00Z"/>
  <w16cex:commentExtensible w16cex:durableId="1F79E93C" w16cex:dateUtc="2024-07-24T09:34:00Z"/>
  <w16cex:commentExtensible w16cex:durableId="58C26C52" w16cex:dateUtc="2024-07-19T08:13:00Z"/>
  <w16cex:commentExtensible w16cex:durableId="76F306C0" w16cex:dateUtc="2024-07-24T09:34:00Z"/>
  <w16cex:commentExtensible w16cex:durableId="3C88A2E2" w16cex:dateUtc="2024-07-19T08:13:00Z"/>
  <w16cex:commentExtensible w16cex:durableId="0FF91E5D" w16cex:dateUtc="2024-07-24T09:34:00Z"/>
  <w16cex:commentExtensible w16cex:durableId="5AE0C07B" w16cex:dateUtc="2024-07-24T09:38:00Z"/>
  <w16cex:commentExtensible w16cex:durableId="450B1BE1" w16cex:dateUtc="2024-06-19T11:36:00Z"/>
  <w16cex:commentExtensible w16cex:durableId="348D5EB7" w16cex:dateUtc="2024-07-19T08:14:00Z"/>
  <w16cex:commentExtensible w16cex:durableId="460F1117" w16cex:dateUtc="2024-07-24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3AA268" w16cid:durableId="751E911D"/>
  <w16cid:commentId w16cid:paraId="638A8BC1" w16cid:durableId="7C797B45"/>
  <w16cid:commentId w16cid:paraId="7CFE7EFD" w16cid:durableId="46A87659"/>
  <w16cid:commentId w16cid:paraId="43CAE49D" w16cid:durableId="16795BF6"/>
  <w16cid:commentId w16cid:paraId="743A7430" w16cid:durableId="562EA691"/>
  <w16cid:commentId w16cid:paraId="3694CA83" w16cid:durableId="40CDBC0D"/>
  <w16cid:commentId w16cid:paraId="75DCE548" w16cid:durableId="75F2F18F"/>
  <w16cid:commentId w16cid:paraId="4BC2D9CF" w16cid:durableId="3B7ADC7D"/>
  <w16cid:commentId w16cid:paraId="71B5990D" w16cid:durableId="29476E75"/>
  <w16cid:commentId w16cid:paraId="02DD8960" w16cid:durableId="714EF9CF"/>
  <w16cid:commentId w16cid:paraId="3BC39273" w16cid:durableId="5575BE70"/>
  <w16cid:commentId w16cid:paraId="5102537A" w16cid:durableId="397154E6"/>
  <w16cid:commentId w16cid:paraId="787BA56D" w16cid:durableId="7880FB2B"/>
  <w16cid:commentId w16cid:paraId="0EC40B2B" w16cid:durableId="78724564"/>
  <w16cid:commentId w16cid:paraId="47572A2C" w16cid:durableId="07BCFE35"/>
  <w16cid:commentId w16cid:paraId="6EBC8711" w16cid:durableId="25DF2CFD"/>
  <w16cid:commentId w16cid:paraId="5C613663" w16cid:durableId="70DCBEB9"/>
  <w16cid:commentId w16cid:paraId="0197C24C" w16cid:durableId="0FF8E249"/>
  <w16cid:commentId w16cid:paraId="35D45D65" w16cid:durableId="03A6B0EC"/>
  <w16cid:commentId w16cid:paraId="0A7560A6" w16cid:durableId="6BA51DC1"/>
  <w16cid:commentId w16cid:paraId="6675A130" w16cid:durableId="7DF510FA"/>
  <w16cid:commentId w16cid:paraId="100F72EE" w16cid:durableId="6CBA2BB3"/>
  <w16cid:commentId w16cid:paraId="18DF8612" w16cid:durableId="358B5D4A"/>
  <w16cid:commentId w16cid:paraId="154574BB" w16cid:durableId="4C626809"/>
  <w16cid:commentId w16cid:paraId="4126E9B9" w16cid:durableId="7199F483"/>
  <w16cid:commentId w16cid:paraId="7DEBF074" w16cid:durableId="35CC1EE0"/>
  <w16cid:commentId w16cid:paraId="0B9CCCE1" w16cid:durableId="0BE1E121"/>
  <w16cid:commentId w16cid:paraId="0FD613B8" w16cid:durableId="2476B66C"/>
  <w16cid:commentId w16cid:paraId="258606C1" w16cid:durableId="5D4F5EEB"/>
  <w16cid:commentId w16cid:paraId="568DAFC4" w16cid:durableId="74FC1844"/>
  <w16cid:commentId w16cid:paraId="11FC59BC" w16cid:durableId="3FFCE98F"/>
  <w16cid:commentId w16cid:paraId="1B4642EE" w16cid:durableId="63B6E766"/>
  <w16cid:commentId w16cid:paraId="5A6A865D" w16cid:durableId="3B5FE98E"/>
  <w16cid:commentId w16cid:paraId="66CC45FD" w16cid:durableId="5C143AD8"/>
  <w16cid:commentId w16cid:paraId="28A01EE0" w16cid:durableId="0FB041B8"/>
  <w16cid:commentId w16cid:paraId="74CFB2CA" w16cid:durableId="77DA478D"/>
  <w16cid:commentId w16cid:paraId="6D1C7587" w16cid:durableId="3B85FBDA"/>
  <w16cid:commentId w16cid:paraId="3C74A840" w16cid:durableId="7F14B859"/>
  <w16cid:commentId w16cid:paraId="02FE6955" w16cid:durableId="64689F16"/>
  <w16cid:commentId w16cid:paraId="7CACD4E2" w16cid:durableId="7052175D"/>
  <w16cid:commentId w16cid:paraId="73159206" w16cid:durableId="377D3CF1"/>
  <w16cid:commentId w16cid:paraId="3F4FB9DC" w16cid:durableId="3D17EE67"/>
  <w16cid:commentId w16cid:paraId="108BE548" w16cid:durableId="2A29541D"/>
  <w16cid:commentId w16cid:paraId="3DB50326" w16cid:durableId="2ED8AE60"/>
  <w16cid:commentId w16cid:paraId="3824936E" w16cid:durableId="19098CC7"/>
  <w16cid:commentId w16cid:paraId="21063C7B" w16cid:durableId="09CD7033"/>
  <w16cid:commentId w16cid:paraId="28DCBFF1" w16cid:durableId="6C0D5FCE"/>
  <w16cid:commentId w16cid:paraId="108F94C8" w16cid:durableId="45B1D49B"/>
  <w16cid:commentId w16cid:paraId="5B8C2DBF" w16cid:durableId="46734CAC"/>
  <w16cid:commentId w16cid:paraId="6583E7FB" w16cid:durableId="12414DF9"/>
  <w16cid:commentId w16cid:paraId="54520B8D" w16cid:durableId="098ABBED"/>
  <w16cid:commentId w16cid:paraId="6F855DAA" w16cid:durableId="5C59EC20"/>
  <w16cid:commentId w16cid:paraId="71AE335B" w16cid:durableId="671C8EC3"/>
  <w16cid:commentId w16cid:paraId="6D000631" w16cid:durableId="2F696353"/>
  <w16cid:commentId w16cid:paraId="4F73D30A" w16cid:durableId="5B2B8A5B"/>
  <w16cid:commentId w16cid:paraId="27BB4D6F" w16cid:durableId="3DC53946"/>
  <w16cid:commentId w16cid:paraId="40A14040" w16cid:durableId="474986B6"/>
  <w16cid:commentId w16cid:paraId="206CB5E5" w16cid:durableId="12FE7DC7"/>
  <w16cid:commentId w16cid:paraId="0C2665FE" w16cid:durableId="5340AB03"/>
  <w16cid:commentId w16cid:paraId="774A1F4A" w16cid:durableId="57175400"/>
  <w16cid:commentId w16cid:paraId="4B7E79A1" w16cid:durableId="566C8035"/>
  <w16cid:commentId w16cid:paraId="06C21F5D" w16cid:durableId="2447804A"/>
  <w16cid:commentId w16cid:paraId="41E4AF10" w16cid:durableId="6BD745A4"/>
  <w16cid:commentId w16cid:paraId="73DE8DA4" w16cid:durableId="5E3F608F"/>
  <w16cid:commentId w16cid:paraId="786223B9" w16cid:durableId="6E0B1B24"/>
  <w16cid:commentId w16cid:paraId="530CF035" w16cid:durableId="3B394967"/>
  <w16cid:commentId w16cid:paraId="793B2C56" w16cid:durableId="6E0FD09B"/>
  <w16cid:commentId w16cid:paraId="4638B2CD" w16cid:durableId="7395D835"/>
  <w16cid:commentId w16cid:paraId="13B940EC" w16cid:durableId="34341553"/>
  <w16cid:commentId w16cid:paraId="1E136D61" w16cid:durableId="4311EDAA"/>
  <w16cid:commentId w16cid:paraId="12BA85DF" w16cid:durableId="5B211B56"/>
  <w16cid:commentId w16cid:paraId="7D9877C9" w16cid:durableId="493BE720"/>
  <w16cid:commentId w16cid:paraId="66A14E62" w16cid:durableId="23D01EC5"/>
  <w16cid:commentId w16cid:paraId="092269A3" w16cid:durableId="4D1A724D"/>
  <w16cid:commentId w16cid:paraId="1C7CA3E6" w16cid:durableId="36FAB0C7"/>
  <w16cid:commentId w16cid:paraId="04A6507D" w16cid:durableId="216E63AF"/>
  <w16cid:commentId w16cid:paraId="198178C8" w16cid:durableId="0FCBF4F2"/>
  <w16cid:commentId w16cid:paraId="6E5F84D4" w16cid:durableId="0A9B968A"/>
  <w16cid:commentId w16cid:paraId="6CD171BE" w16cid:durableId="5EC24C8F"/>
  <w16cid:commentId w16cid:paraId="3E976804" w16cid:durableId="0DEAA1CA"/>
  <w16cid:commentId w16cid:paraId="7286E480" w16cid:durableId="23F54240"/>
  <w16cid:commentId w16cid:paraId="4109801E" w16cid:durableId="1F79E93C"/>
  <w16cid:commentId w16cid:paraId="06AA7C6E" w16cid:durableId="58C26C52"/>
  <w16cid:commentId w16cid:paraId="08043E7A" w16cid:durableId="5AF101C6"/>
  <w16cid:commentId w16cid:paraId="2E4493F7" w16cid:durableId="76F306C0"/>
  <w16cid:commentId w16cid:paraId="236F6A4B" w16cid:durableId="3C88A2E2"/>
  <w16cid:commentId w16cid:paraId="6BDAF34E" w16cid:durableId="5F61D54C"/>
  <w16cid:commentId w16cid:paraId="5F1CF402" w16cid:durableId="0FF91E5D"/>
  <w16cid:commentId w16cid:paraId="42B4E706" w16cid:durableId="5AE0C07B"/>
  <w16cid:commentId w16cid:paraId="13750C7C" w16cid:durableId="450B1BE1"/>
  <w16cid:commentId w16cid:paraId="66AF009D" w16cid:durableId="64C85993"/>
  <w16cid:commentId w16cid:paraId="77A83FD8" w16cid:durableId="348D5EB7"/>
  <w16cid:commentId w16cid:paraId="22BF85DE" w16cid:durableId="460F11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D558" w14:textId="77777777" w:rsidR="001F3387" w:rsidRDefault="001F3387" w:rsidP="00846478">
      <w:pPr>
        <w:spacing w:after="0" w:line="240" w:lineRule="auto"/>
      </w:pPr>
      <w:r>
        <w:separator/>
      </w:r>
    </w:p>
  </w:endnote>
  <w:endnote w:type="continuationSeparator" w:id="0">
    <w:p w14:paraId="01A4C3DF" w14:textId="77777777" w:rsidR="001F3387" w:rsidRDefault="001F3387" w:rsidP="00846478">
      <w:pPr>
        <w:spacing w:after="0" w:line="240" w:lineRule="auto"/>
      </w:pPr>
      <w:r>
        <w:continuationSeparator/>
      </w:r>
    </w:p>
  </w:endnote>
  <w:endnote w:type="continuationNotice" w:id="1">
    <w:p w14:paraId="3FD0A0C3" w14:textId="77777777" w:rsidR="001F3387" w:rsidRDefault="001F3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962F" w14:textId="77777777" w:rsidR="001F3387" w:rsidRDefault="001F3387" w:rsidP="00846478">
      <w:pPr>
        <w:spacing w:after="0" w:line="240" w:lineRule="auto"/>
      </w:pPr>
      <w:r>
        <w:separator/>
      </w:r>
    </w:p>
  </w:footnote>
  <w:footnote w:type="continuationSeparator" w:id="0">
    <w:p w14:paraId="79F4B374" w14:textId="77777777" w:rsidR="001F3387" w:rsidRDefault="001F3387" w:rsidP="00846478">
      <w:pPr>
        <w:spacing w:after="0" w:line="240" w:lineRule="auto"/>
      </w:pPr>
      <w:r>
        <w:continuationSeparator/>
      </w:r>
    </w:p>
  </w:footnote>
  <w:footnote w:type="continuationNotice" w:id="1">
    <w:p w14:paraId="6E5BC243" w14:textId="77777777" w:rsidR="001F3387" w:rsidRDefault="001F3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25F" w14:textId="296CFED9" w:rsidR="007F1F07" w:rsidRDefault="007F1F07" w:rsidP="00846478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49"/>
    <w:multiLevelType w:val="multilevel"/>
    <w:tmpl w:val="BE6486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170"/>
    <w:rsid w:val="0003228B"/>
    <w:rsid w:val="00033398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5054A"/>
    <w:rsid w:val="00051F99"/>
    <w:rsid w:val="00054497"/>
    <w:rsid w:val="0005450A"/>
    <w:rsid w:val="000548FB"/>
    <w:rsid w:val="00057A3F"/>
    <w:rsid w:val="0006160B"/>
    <w:rsid w:val="00061945"/>
    <w:rsid w:val="00061A22"/>
    <w:rsid w:val="000628DC"/>
    <w:rsid w:val="0006419C"/>
    <w:rsid w:val="0006454A"/>
    <w:rsid w:val="00064B67"/>
    <w:rsid w:val="00065DAE"/>
    <w:rsid w:val="0006645F"/>
    <w:rsid w:val="00067501"/>
    <w:rsid w:val="0007105D"/>
    <w:rsid w:val="000715D3"/>
    <w:rsid w:val="00072261"/>
    <w:rsid w:val="00072448"/>
    <w:rsid w:val="00072DC6"/>
    <w:rsid w:val="000752EA"/>
    <w:rsid w:val="00075754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10F3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7360"/>
    <w:rsid w:val="000B786C"/>
    <w:rsid w:val="000B7932"/>
    <w:rsid w:val="000B7F73"/>
    <w:rsid w:val="000C0D0C"/>
    <w:rsid w:val="000C0FC1"/>
    <w:rsid w:val="000C1037"/>
    <w:rsid w:val="000C243C"/>
    <w:rsid w:val="000C2CDC"/>
    <w:rsid w:val="000C2FF3"/>
    <w:rsid w:val="000C41A3"/>
    <w:rsid w:val="000C5373"/>
    <w:rsid w:val="000C605D"/>
    <w:rsid w:val="000D0223"/>
    <w:rsid w:val="000D08F7"/>
    <w:rsid w:val="000D12A1"/>
    <w:rsid w:val="000D1312"/>
    <w:rsid w:val="000D146D"/>
    <w:rsid w:val="000D307F"/>
    <w:rsid w:val="000D33A5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7B3"/>
    <w:rsid w:val="000E6DE4"/>
    <w:rsid w:val="000E7E5C"/>
    <w:rsid w:val="000F0EF7"/>
    <w:rsid w:val="000F197F"/>
    <w:rsid w:val="000F1FC2"/>
    <w:rsid w:val="000F2E8B"/>
    <w:rsid w:val="000F4821"/>
    <w:rsid w:val="000F4857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3D01"/>
    <w:rsid w:val="001142AA"/>
    <w:rsid w:val="00115DE9"/>
    <w:rsid w:val="00117F16"/>
    <w:rsid w:val="0012059D"/>
    <w:rsid w:val="00124FEE"/>
    <w:rsid w:val="001250FC"/>
    <w:rsid w:val="0012584C"/>
    <w:rsid w:val="00126A2A"/>
    <w:rsid w:val="0012700A"/>
    <w:rsid w:val="0012764F"/>
    <w:rsid w:val="00131425"/>
    <w:rsid w:val="0013145E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1300"/>
    <w:rsid w:val="00142065"/>
    <w:rsid w:val="00143371"/>
    <w:rsid w:val="0014426E"/>
    <w:rsid w:val="00144314"/>
    <w:rsid w:val="00144602"/>
    <w:rsid w:val="00145478"/>
    <w:rsid w:val="00146BC8"/>
    <w:rsid w:val="00150274"/>
    <w:rsid w:val="00150D39"/>
    <w:rsid w:val="00151222"/>
    <w:rsid w:val="001516C9"/>
    <w:rsid w:val="00151B90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46AF"/>
    <w:rsid w:val="00175ABF"/>
    <w:rsid w:val="00176CA3"/>
    <w:rsid w:val="00177D42"/>
    <w:rsid w:val="001815C3"/>
    <w:rsid w:val="0018614C"/>
    <w:rsid w:val="0018635F"/>
    <w:rsid w:val="00187B26"/>
    <w:rsid w:val="001931B4"/>
    <w:rsid w:val="00193708"/>
    <w:rsid w:val="00193FC8"/>
    <w:rsid w:val="001941F9"/>
    <w:rsid w:val="00194406"/>
    <w:rsid w:val="001947F1"/>
    <w:rsid w:val="0019515E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B05E2"/>
    <w:rsid w:val="001B0618"/>
    <w:rsid w:val="001B08B5"/>
    <w:rsid w:val="001B1607"/>
    <w:rsid w:val="001B1660"/>
    <w:rsid w:val="001B1964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4311"/>
    <w:rsid w:val="001C72EB"/>
    <w:rsid w:val="001D00DD"/>
    <w:rsid w:val="001D02FB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3387"/>
    <w:rsid w:val="001F3B98"/>
    <w:rsid w:val="001F5183"/>
    <w:rsid w:val="001F5788"/>
    <w:rsid w:val="001F5929"/>
    <w:rsid w:val="001F62BB"/>
    <w:rsid w:val="001F6383"/>
    <w:rsid w:val="001F67D3"/>
    <w:rsid w:val="001F7AA7"/>
    <w:rsid w:val="001F7BF7"/>
    <w:rsid w:val="00200AB6"/>
    <w:rsid w:val="00202AC0"/>
    <w:rsid w:val="00204A95"/>
    <w:rsid w:val="00204B22"/>
    <w:rsid w:val="002068C4"/>
    <w:rsid w:val="00206AA0"/>
    <w:rsid w:val="00210007"/>
    <w:rsid w:val="00212ECD"/>
    <w:rsid w:val="0021326B"/>
    <w:rsid w:val="002147B1"/>
    <w:rsid w:val="00215A34"/>
    <w:rsid w:val="00215A38"/>
    <w:rsid w:val="00216339"/>
    <w:rsid w:val="002173F8"/>
    <w:rsid w:val="00220E00"/>
    <w:rsid w:val="00222BCE"/>
    <w:rsid w:val="00226280"/>
    <w:rsid w:val="00226662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4A5"/>
    <w:rsid w:val="0024383F"/>
    <w:rsid w:val="00243CFC"/>
    <w:rsid w:val="00243EFF"/>
    <w:rsid w:val="002441EA"/>
    <w:rsid w:val="00244204"/>
    <w:rsid w:val="00246419"/>
    <w:rsid w:val="00246642"/>
    <w:rsid w:val="00247C41"/>
    <w:rsid w:val="002500C2"/>
    <w:rsid w:val="00250132"/>
    <w:rsid w:val="00250E95"/>
    <w:rsid w:val="00251A1C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343"/>
    <w:rsid w:val="002779EA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E4F"/>
    <w:rsid w:val="00293420"/>
    <w:rsid w:val="0029360A"/>
    <w:rsid w:val="0029426E"/>
    <w:rsid w:val="0029462D"/>
    <w:rsid w:val="00294C75"/>
    <w:rsid w:val="00295C02"/>
    <w:rsid w:val="00296CC8"/>
    <w:rsid w:val="002A00C1"/>
    <w:rsid w:val="002A0844"/>
    <w:rsid w:val="002A159F"/>
    <w:rsid w:val="002A1B63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4F1"/>
    <w:rsid w:val="002C256F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F14CF"/>
    <w:rsid w:val="002F1584"/>
    <w:rsid w:val="002F22F4"/>
    <w:rsid w:val="002F4134"/>
    <w:rsid w:val="002F4E03"/>
    <w:rsid w:val="002F5409"/>
    <w:rsid w:val="002F54FE"/>
    <w:rsid w:val="002F5DCE"/>
    <w:rsid w:val="00300440"/>
    <w:rsid w:val="00300862"/>
    <w:rsid w:val="0030348F"/>
    <w:rsid w:val="00303649"/>
    <w:rsid w:val="00305324"/>
    <w:rsid w:val="003103E3"/>
    <w:rsid w:val="0031059B"/>
    <w:rsid w:val="00311C6F"/>
    <w:rsid w:val="00312B68"/>
    <w:rsid w:val="00314723"/>
    <w:rsid w:val="003150D3"/>
    <w:rsid w:val="00315152"/>
    <w:rsid w:val="00316A37"/>
    <w:rsid w:val="0031709C"/>
    <w:rsid w:val="003178A9"/>
    <w:rsid w:val="00317DEF"/>
    <w:rsid w:val="00320628"/>
    <w:rsid w:val="00320A91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5E23"/>
    <w:rsid w:val="00346425"/>
    <w:rsid w:val="0034675E"/>
    <w:rsid w:val="00347387"/>
    <w:rsid w:val="003479B5"/>
    <w:rsid w:val="003526A3"/>
    <w:rsid w:val="003526E0"/>
    <w:rsid w:val="0035375E"/>
    <w:rsid w:val="003543B0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E66"/>
    <w:rsid w:val="003A08D7"/>
    <w:rsid w:val="003A1A90"/>
    <w:rsid w:val="003A2556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600"/>
    <w:rsid w:val="003D098F"/>
    <w:rsid w:val="003D0A9C"/>
    <w:rsid w:val="003D0AE8"/>
    <w:rsid w:val="003D12F6"/>
    <w:rsid w:val="003D1E1E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1148B"/>
    <w:rsid w:val="00411C5E"/>
    <w:rsid w:val="00412585"/>
    <w:rsid w:val="00412741"/>
    <w:rsid w:val="00413558"/>
    <w:rsid w:val="00414B0A"/>
    <w:rsid w:val="004163B7"/>
    <w:rsid w:val="004167A5"/>
    <w:rsid w:val="004170CD"/>
    <w:rsid w:val="004204A2"/>
    <w:rsid w:val="00421D8A"/>
    <w:rsid w:val="00422D8E"/>
    <w:rsid w:val="00423983"/>
    <w:rsid w:val="00423D3B"/>
    <w:rsid w:val="00424D72"/>
    <w:rsid w:val="00425D4E"/>
    <w:rsid w:val="00425EE9"/>
    <w:rsid w:val="00426000"/>
    <w:rsid w:val="00426817"/>
    <w:rsid w:val="00427706"/>
    <w:rsid w:val="00427F99"/>
    <w:rsid w:val="00431E8C"/>
    <w:rsid w:val="004329DB"/>
    <w:rsid w:val="0043338C"/>
    <w:rsid w:val="00433AFB"/>
    <w:rsid w:val="00434C5A"/>
    <w:rsid w:val="00435AE8"/>
    <w:rsid w:val="00436487"/>
    <w:rsid w:val="004406DE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5C9B"/>
    <w:rsid w:val="00481822"/>
    <w:rsid w:val="0048187D"/>
    <w:rsid w:val="004820FB"/>
    <w:rsid w:val="004822CC"/>
    <w:rsid w:val="00482EBD"/>
    <w:rsid w:val="0048343A"/>
    <w:rsid w:val="00483454"/>
    <w:rsid w:val="00484981"/>
    <w:rsid w:val="00486D09"/>
    <w:rsid w:val="00486E84"/>
    <w:rsid w:val="004911B3"/>
    <w:rsid w:val="0049198B"/>
    <w:rsid w:val="00491DC5"/>
    <w:rsid w:val="00491FCC"/>
    <w:rsid w:val="00492665"/>
    <w:rsid w:val="004929BB"/>
    <w:rsid w:val="00493921"/>
    <w:rsid w:val="00493FC6"/>
    <w:rsid w:val="00494243"/>
    <w:rsid w:val="004957F3"/>
    <w:rsid w:val="00495B16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7FE"/>
    <w:rsid w:val="004A5A75"/>
    <w:rsid w:val="004A60F0"/>
    <w:rsid w:val="004A6867"/>
    <w:rsid w:val="004A778E"/>
    <w:rsid w:val="004A7A3F"/>
    <w:rsid w:val="004B02E4"/>
    <w:rsid w:val="004B3243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2D13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C38"/>
    <w:rsid w:val="004F02B7"/>
    <w:rsid w:val="004F0B24"/>
    <w:rsid w:val="004F1926"/>
    <w:rsid w:val="004F233B"/>
    <w:rsid w:val="004F3673"/>
    <w:rsid w:val="004F3F8A"/>
    <w:rsid w:val="004F4216"/>
    <w:rsid w:val="004F43AF"/>
    <w:rsid w:val="004F50FE"/>
    <w:rsid w:val="004F57D2"/>
    <w:rsid w:val="004F7E89"/>
    <w:rsid w:val="005001D7"/>
    <w:rsid w:val="0050036F"/>
    <w:rsid w:val="00500DD3"/>
    <w:rsid w:val="00500E3B"/>
    <w:rsid w:val="00502194"/>
    <w:rsid w:val="00502AA8"/>
    <w:rsid w:val="00503DA5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0F5A"/>
    <w:rsid w:val="00525313"/>
    <w:rsid w:val="005268DD"/>
    <w:rsid w:val="00530452"/>
    <w:rsid w:val="005311A5"/>
    <w:rsid w:val="005320DE"/>
    <w:rsid w:val="00532732"/>
    <w:rsid w:val="00533687"/>
    <w:rsid w:val="005341C3"/>
    <w:rsid w:val="0053506A"/>
    <w:rsid w:val="005359D2"/>
    <w:rsid w:val="00536F89"/>
    <w:rsid w:val="00544460"/>
    <w:rsid w:val="00545C95"/>
    <w:rsid w:val="005535BF"/>
    <w:rsid w:val="005540B2"/>
    <w:rsid w:val="0055420C"/>
    <w:rsid w:val="00554B64"/>
    <w:rsid w:val="00556FE2"/>
    <w:rsid w:val="0055725F"/>
    <w:rsid w:val="0056176C"/>
    <w:rsid w:val="00562C01"/>
    <w:rsid w:val="00564A10"/>
    <w:rsid w:val="00565079"/>
    <w:rsid w:val="00565D28"/>
    <w:rsid w:val="00566112"/>
    <w:rsid w:val="00566A4A"/>
    <w:rsid w:val="00567C27"/>
    <w:rsid w:val="00572622"/>
    <w:rsid w:val="005726AB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E7B"/>
    <w:rsid w:val="005925D4"/>
    <w:rsid w:val="00592D95"/>
    <w:rsid w:val="00594855"/>
    <w:rsid w:val="00594D5B"/>
    <w:rsid w:val="0059536D"/>
    <w:rsid w:val="00597AFA"/>
    <w:rsid w:val="00597CA3"/>
    <w:rsid w:val="00597CDC"/>
    <w:rsid w:val="005A0CB5"/>
    <w:rsid w:val="005A2038"/>
    <w:rsid w:val="005A4F52"/>
    <w:rsid w:val="005A55BE"/>
    <w:rsid w:val="005A5A79"/>
    <w:rsid w:val="005A6039"/>
    <w:rsid w:val="005B1607"/>
    <w:rsid w:val="005B18CF"/>
    <w:rsid w:val="005B1D39"/>
    <w:rsid w:val="005B2627"/>
    <w:rsid w:val="005B293F"/>
    <w:rsid w:val="005B2A45"/>
    <w:rsid w:val="005B37DD"/>
    <w:rsid w:val="005B45E6"/>
    <w:rsid w:val="005B5F48"/>
    <w:rsid w:val="005B747D"/>
    <w:rsid w:val="005B764D"/>
    <w:rsid w:val="005B7E54"/>
    <w:rsid w:val="005C0E4C"/>
    <w:rsid w:val="005C1231"/>
    <w:rsid w:val="005C2189"/>
    <w:rsid w:val="005C245A"/>
    <w:rsid w:val="005C2B31"/>
    <w:rsid w:val="005C56C7"/>
    <w:rsid w:val="005C6770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D78B7"/>
    <w:rsid w:val="005E2269"/>
    <w:rsid w:val="005E277F"/>
    <w:rsid w:val="005E3BAC"/>
    <w:rsid w:val="005E58E5"/>
    <w:rsid w:val="005E6992"/>
    <w:rsid w:val="005F0954"/>
    <w:rsid w:val="005F0BCE"/>
    <w:rsid w:val="005F1731"/>
    <w:rsid w:val="005F1D32"/>
    <w:rsid w:val="005F25D0"/>
    <w:rsid w:val="005F3CDD"/>
    <w:rsid w:val="005F533C"/>
    <w:rsid w:val="005F5F83"/>
    <w:rsid w:val="005F6565"/>
    <w:rsid w:val="005F67F2"/>
    <w:rsid w:val="005F695B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1D61"/>
    <w:rsid w:val="00612101"/>
    <w:rsid w:val="00614C18"/>
    <w:rsid w:val="0061577F"/>
    <w:rsid w:val="00616298"/>
    <w:rsid w:val="00616795"/>
    <w:rsid w:val="0061765C"/>
    <w:rsid w:val="0062167D"/>
    <w:rsid w:val="0062212B"/>
    <w:rsid w:val="00622F5C"/>
    <w:rsid w:val="006255D7"/>
    <w:rsid w:val="00625AEB"/>
    <w:rsid w:val="00625E08"/>
    <w:rsid w:val="00626406"/>
    <w:rsid w:val="00626645"/>
    <w:rsid w:val="00627B52"/>
    <w:rsid w:val="00631714"/>
    <w:rsid w:val="00631D51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28B8"/>
    <w:rsid w:val="00653674"/>
    <w:rsid w:val="00653A26"/>
    <w:rsid w:val="00655849"/>
    <w:rsid w:val="00656910"/>
    <w:rsid w:val="00662A39"/>
    <w:rsid w:val="0066356E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AFE"/>
    <w:rsid w:val="006921B9"/>
    <w:rsid w:val="006945B1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B4C"/>
    <w:rsid w:val="006C7D32"/>
    <w:rsid w:val="006D0168"/>
    <w:rsid w:val="006D0888"/>
    <w:rsid w:val="006D0EE3"/>
    <w:rsid w:val="006D14F5"/>
    <w:rsid w:val="006D4A1C"/>
    <w:rsid w:val="006D55EB"/>
    <w:rsid w:val="006E086B"/>
    <w:rsid w:val="006E1CB1"/>
    <w:rsid w:val="006E31E1"/>
    <w:rsid w:val="006E3F9B"/>
    <w:rsid w:val="006E46AC"/>
    <w:rsid w:val="006E5627"/>
    <w:rsid w:val="006E5DDF"/>
    <w:rsid w:val="006E78B8"/>
    <w:rsid w:val="006E7A3D"/>
    <w:rsid w:val="006F0660"/>
    <w:rsid w:val="006F1BFC"/>
    <w:rsid w:val="006F3621"/>
    <w:rsid w:val="006F3D70"/>
    <w:rsid w:val="006F5B25"/>
    <w:rsid w:val="006F7EE0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6979"/>
    <w:rsid w:val="00716E8B"/>
    <w:rsid w:val="0071707E"/>
    <w:rsid w:val="00717E6B"/>
    <w:rsid w:val="0072080A"/>
    <w:rsid w:val="00722198"/>
    <w:rsid w:val="0072270A"/>
    <w:rsid w:val="00722993"/>
    <w:rsid w:val="00722ACD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590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792"/>
    <w:rsid w:val="00754400"/>
    <w:rsid w:val="007547FA"/>
    <w:rsid w:val="00756259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7298F"/>
    <w:rsid w:val="00772DEF"/>
    <w:rsid w:val="0077503A"/>
    <w:rsid w:val="00777554"/>
    <w:rsid w:val="00777689"/>
    <w:rsid w:val="00777865"/>
    <w:rsid w:val="00777B60"/>
    <w:rsid w:val="00781D30"/>
    <w:rsid w:val="00782E79"/>
    <w:rsid w:val="00784E0D"/>
    <w:rsid w:val="0078577C"/>
    <w:rsid w:val="00787674"/>
    <w:rsid w:val="00791CB9"/>
    <w:rsid w:val="007924C6"/>
    <w:rsid w:val="007925CF"/>
    <w:rsid w:val="007948A9"/>
    <w:rsid w:val="0079495A"/>
    <w:rsid w:val="00794A54"/>
    <w:rsid w:val="00794BFA"/>
    <w:rsid w:val="0079524C"/>
    <w:rsid w:val="007959C2"/>
    <w:rsid w:val="007968AA"/>
    <w:rsid w:val="007969C3"/>
    <w:rsid w:val="00797EAD"/>
    <w:rsid w:val="007A0408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3A36"/>
    <w:rsid w:val="007B466C"/>
    <w:rsid w:val="007B49FC"/>
    <w:rsid w:val="007B4EF5"/>
    <w:rsid w:val="007B5A91"/>
    <w:rsid w:val="007B5AB7"/>
    <w:rsid w:val="007C0112"/>
    <w:rsid w:val="007C1667"/>
    <w:rsid w:val="007C190C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246E"/>
    <w:rsid w:val="007D42C1"/>
    <w:rsid w:val="007D56D5"/>
    <w:rsid w:val="007D747E"/>
    <w:rsid w:val="007E162E"/>
    <w:rsid w:val="007E32BF"/>
    <w:rsid w:val="007E3955"/>
    <w:rsid w:val="007E3A01"/>
    <w:rsid w:val="007E4689"/>
    <w:rsid w:val="007E52B4"/>
    <w:rsid w:val="007E6221"/>
    <w:rsid w:val="007E6977"/>
    <w:rsid w:val="007E699C"/>
    <w:rsid w:val="007F12BE"/>
    <w:rsid w:val="007F1F07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AA7"/>
    <w:rsid w:val="00807307"/>
    <w:rsid w:val="008108C7"/>
    <w:rsid w:val="00810E28"/>
    <w:rsid w:val="008110B2"/>
    <w:rsid w:val="00813460"/>
    <w:rsid w:val="0081382C"/>
    <w:rsid w:val="00813CF2"/>
    <w:rsid w:val="008155C3"/>
    <w:rsid w:val="00815E2B"/>
    <w:rsid w:val="00816288"/>
    <w:rsid w:val="00817305"/>
    <w:rsid w:val="008212B3"/>
    <w:rsid w:val="008214F6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0B2"/>
    <w:rsid w:val="008371A7"/>
    <w:rsid w:val="00837AB8"/>
    <w:rsid w:val="00841DD6"/>
    <w:rsid w:val="00841FF0"/>
    <w:rsid w:val="008427FF"/>
    <w:rsid w:val="00842B5F"/>
    <w:rsid w:val="0084344A"/>
    <w:rsid w:val="00843D5D"/>
    <w:rsid w:val="00846478"/>
    <w:rsid w:val="0084721A"/>
    <w:rsid w:val="008520AA"/>
    <w:rsid w:val="008537E5"/>
    <w:rsid w:val="008546CB"/>
    <w:rsid w:val="00854AF8"/>
    <w:rsid w:val="00854E95"/>
    <w:rsid w:val="00856E10"/>
    <w:rsid w:val="00857753"/>
    <w:rsid w:val="00861772"/>
    <w:rsid w:val="00861E65"/>
    <w:rsid w:val="0086278F"/>
    <w:rsid w:val="00863A5F"/>
    <w:rsid w:val="00865AFD"/>
    <w:rsid w:val="00870695"/>
    <w:rsid w:val="008712BB"/>
    <w:rsid w:val="00871569"/>
    <w:rsid w:val="00872360"/>
    <w:rsid w:val="008725DA"/>
    <w:rsid w:val="0087348C"/>
    <w:rsid w:val="00874EE7"/>
    <w:rsid w:val="00876D06"/>
    <w:rsid w:val="00877271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D51"/>
    <w:rsid w:val="008A0C8D"/>
    <w:rsid w:val="008A165F"/>
    <w:rsid w:val="008A2625"/>
    <w:rsid w:val="008A31B1"/>
    <w:rsid w:val="008A3F43"/>
    <w:rsid w:val="008A5F70"/>
    <w:rsid w:val="008A6000"/>
    <w:rsid w:val="008A670A"/>
    <w:rsid w:val="008A70D1"/>
    <w:rsid w:val="008A7B81"/>
    <w:rsid w:val="008B0CD5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1CFB"/>
    <w:rsid w:val="008D2263"/>
    <w:rsid w:val="008D30AE"/>
    <w:rsid w:val="008D3A33"/>
    <w:rsid w:val="008D57CE"/>
    <w:rsid w:val="008D5EA8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2398"/>
    <w:rsid w:val="00903BF3"/>
    <w:rsid w:val="00904406"/>
    <w:rsid w:val="009047BA"/>
    <w:rsid w:val="0090494F"/>
    <w:rsid w:val="009065FC"/>
    <w:rsid w:val="00907787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7FC"/>
    <w:rsid w:val="00941397"/>
    <w:rsid w:val="00942932"/>
    <w:rsid w:val="00944DF3"/>
    <w:rsid w:val="0094581F"/>
    <w:rsid w:val="00945ADB"/>
    <w:rsid w:val="0095073C"/>
    <w:rsid w:val="00951934"/>
    <w:rsid w:val="00953275"/>
    <w:rsid w:val="0095537E"/>
    <w:rsid w:val="0095653E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2D1C"/>
    <w:rsid w:val="00993BD6"/>
    <w:rsid w:val="00994C5F"/>
    <w:rsid w:val="009A13E5"/>
    <w:rsid w:val="009A2D6F"/>
    <w:rsid w:val="009A334D"/>
    <w:rsid w:val="009A5B6E"/>
    <w:rsid w:val="009A649A"/>
    <w:rsid w:val="009B1CCA"/>
    <w:rsid w:val="009B372D"/>
    <w:rsid w:val="009B37A6"/>
    <w:rsid w:val="009B3A76"/>
    <w:rsid w:val="009B51D7"/>
    <w:rsid w:val="009B52DE"/>
    <w:rsid w:val="009B5FA5"/>
    <w:rsid w:val="009B6C52"/>
    <w:rsid w:val="009B73CE"/>
    <w:rsid w:val="009C0A69"/>
    <w:rsid w:val="009C13D4"/>
    <w:rsid w:val="009C29A9"/>
    <w:rsid w:val="009C29ED"/>
    <w:rsid w:val="009C398D"/>
    <w:rsid w:val="009C4040"/>
    <w:rsid w:val="009C5C8F"/>
    <w:rsid w:val="009C6764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3013A"/>
    <w:rsid w:val="00A301FB"/>
    <w:rsid w:val="00A30F8B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D41"/>
    <w:rsid w:val="00A4177A"/>
    <w:rsid w:val="00A42FCE"/>
    <w:rsid w:val="00A4318A"/>
    <w:rsid w:val="00A4716E"/>
    <w:rsid w:val="00A50CCD"/>
    <w:rsid w:val="00A52A98"/>
    <w:rsid w:val="00A53C3D"/>
    <w:rsid w:val="00A54AD2"/>
    <w:rsid w:val="00A550F8"/>
    <w:rsid w:val="00A555A2"/>
    <w:rsid w:val="00A56D58"/>
    <w:rsid w:val="00A56DC4"/>
    <w:rsid w:val="00A61034"/>
    <w:rsid w:val="00A6528F"/>
    <w:rsid w:val="00A65BEF"/>
    <w:rsid w:val="00A6620A"/>
    <w:rsid w:val="00A66C96"/>
    <w:rsid w:val="00A66CEE"/>
    <w:rsid w:val="00A67824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DAE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2E82"/>
    <w:rsid w:val="00AA6383"/>
    <w:rsid w:val="00AA7202"/>
    <w:rsid w:val="00AB0568"/>
    <w:rsid w:val="00AB0C2A"/>
    <w:rsid w:val="00AB0F6B"/>
    <w:rsid w:val="00AB1134"/>
    <w:rsid w:val="00AB2167"/>
    <w:rsid w:val="00AB34BA"/>
    <w:rsid w:val="00AB49C8"/>
    <w:rsid w:val="00AB5871"/>
    <w:rsid w:val="00AB7494"/>
    <w:rsid w:val="00AB7BF1"/>
    <w:rsid w:val="00AC0209"/>
    <w:rsid w:val="00AC143E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2616"/>
    <w:rsid w:val="00AF2F47"/>
    <w:rsid w:val="00AF30B7"/>
    <w:rsid w:val="00AF34A7"/>
    <w:rsid w:val="00AF43FC"/>
    <w:rsid w:val="00AF4669"/>
    <w:rsid w:val="00AF4C4A"/>
    <w:rsid w:val="00AF5B68"/>
    <w:rsid w:val="00AF69B1"/>
    <w:rsid w:val="00AF6A51"/>
    <w:rsid w:val="00B0002F"/>
    <w:rsid w:val="00B017C4"/>
    <w:rsid w:val="00B03787"/>
    <w:rsid w:val="00B03AE3"/>
    <w:rsid w:val="00B0445B"/>
    <w:rsid w:val="00B066CB"/>
    <w:rsid w:val="00B1093C"/>
    <w:rsid w:val="00B10B43"/>
    <w:rsid w:val="00B13CD9"/>
    <w:rsid w:val="00B1400E"/>
    <w:rsid w:val="00B15CC9"/>
    <w:rsid w:val="00B16ED9"/>
    <w:rsid w:val="00B2060A"/>
    <w:rsid w:val="00B22A62"/>
    <w:rsid w:val="00B24024"/>
    <w:rsid w:val="00B2411A"/>
    <w:rsid w:val="00B24296"/>
    <w:rsid w:val="00B30489"/>
    <w:rsid w:val="00B32132"/>
    <w:rsid w:val="00B33DEF"/>
    <w:rsid w:val="00B35C80"/>
    <w:rsid w:val="00B35F18"/>
    <w:rsid w:val="00B44FEF"/>
    <w:rsid w:val="00B45548"/>
    <w:rsid w:val="00B45AEA"/>
    <w:rsid w:val="00B45C72"/>
    <w:rsid w:val="00B5202D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69EC"/>
    <w:rsid w:val="00B87623"/>
    <w:rsid w:val="00B87DE8"/>
    <w:rsid w:val="00B904E7"/>
    <w:rsid w:val="00B934A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366"/>
    <w:rsid w:val="00BD27D7"/>
    <w:rsid w:val="00BD29F5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C26"/>
    <w:rsid w:val="00BF0004"/>
    <w:rsid w:val="00BF02B9"/>
    <w:rsid w:val="00BF0D9D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2AB"/>
    <w:rsid w:val="00C04B8B"/>
    <w:rsid w:val="00C05116"/>
    <w:rsid w:val="00C05614"/>
    <w:rsid w:val="00C05B26"/>
    <w:rsid w:val="00C05EB1"/>
    <w:rsid w:val="00C065A7"/>
    <w:rsid w:val="00C115F7"/>
    <w:rsid w:val="00C12064"/>
    <w:rsid w:val="00C1339A"/>
    <w:rsid w:val="00C13507"/>
    <w:rsid w:val="00C13747"/>
    <w:rsid w:val="00C150CB"/>
    <w:rsid w:val="00C1571C"/>
    <w:rsid w:val="00C163BE"/>
    <w:rsid w:val="00C17A97"/>
    <w:rsid w:val="00C21B14"/>
    <w:rsid w:val="00C23C77"/>
    <w:rsid w:val="00C240EF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2FD0"/>
    <w:rsid w:val="00C433A2"/>
    <w:rsid w:val="00C43770"/>
    <w:rsid w:val="00C43BAD"/>
    <w:rsid w:val="00C43F93"/>
    <w:rsid w:val="00C44FB1"/>
    <w:rsid w:val="00C458A9"/>
    <w:rsid w:val="00C475A9"/>
    <w:rsid w:val="00C47BCB"/>
    <w:rsid w:val="00C51E9B"/>
    <w:rsid w:val="00C53CA2"/>
    <w:rsid w:val="00C54766"/>
    <w:rsid w:val="00C55428"/>
    <w:rsid w:val="00C56DD5"/>
    <w:rsid w:val="00C60DDE"/>
    <w:rsid w:val="00C6207C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3B5"/>
    <w:rsid w:val="00C8778C"/>
    <w:rsid w:val="00C87B84"/>
    <w:rsid w:val="00C918CC"/>
    <w:rsid w:val="00C94591"/>
    <w:rsid w:val="00C947F9"/>
    <w:rsid w:val="00C9554E"/>
    <w:rsid w:val="00C95979"/>
    <w:rsid w:val="00C9636B"/>
    <w:rsid w:val="00C966BB"/>
    <w:rsid w:val="00C97640"/>
    <w:rsid w:val="00CA00F8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7B46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720"/>
    <w:rsid w:val="00CD32B8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60A5"/>
    <w:rsid w:val="00D1672D"/>
    <w:rsid w:val="00D167B8"/>
    <w:rsid w:val="00D16BCE"/>
    <w:rsid w:val="00D172F6"/>
    <w:rsid w:val="00D17CFC"/>
    <w:rsid w:val="00D22270"/>
    <w:rsid w:val="00D22662"/>
    <w:rsid w:val="00D22C8A"/>
    <w:rsid w:val="00D23915"/>
    <w:rsid w:val="00D241F7"/>
    <w:rsid w:val="00D25219"/>
    <w:rsid w:val="00D25D3F"/>
    <w:rsid w:val="00D30EC9"/>
    <w:rsid w:val="00D31FD9"/>
    <w:rsid w:val="00D32274"/>
    <w:rsid w:val="00D33EC4"/>
    <w:rsid w:val="00D3435A"/>
    <w:rsid w:val="00D34917"/>
    <w:rsid w:val="00D360DF"/>
    <w:rsid w:val="00D36483"/>
    <w:rsid w:val="00D37914"/>
    <w:rsid w:val="00D403AE"/>
    <w:rsid w:val="00D40FFD"/>
    <w:rsid w:val="00D42799"/>
    <w:rsid w:val="00D4289C"/>
    <w:rsid w:val="00D4379F"/>
    <w:rsid w:val="00D438CE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BFD"/>
    <w:rsid w:val="00D71EF4"/>
    <w:rsid w:val="00D73580"/>
    <w:rsid w:val="00D7396D"/>
    <w:rsid w:val="00D744CE"/>
    <w:rsid w:val="00D75797"/>
    <w:rsid w:val="00D759BA"/>
    <w:rsid w:val="00D76EB2"/>
    <w:rsid w:val="00D7720F"/>
    <w:rsid w:val="00D8063D"/>
    <w:rsid w:val="00D81A8B"/>
    <w:rsid w:val="00D81DDC"/>
    <w:rsid w:val="00D84B00"/>
    <w:rsid w:val="00D87121"/>
    <w:rsid w:val="00D9100B"/>
    <w:rsid w:val="00D91229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2AAB"/>
    <w:rsid w:val="00DA3AD2"/>
    <w:rsid w:val="00DA4512"/>
    <w:rsid w:val="00DA5133"/>
    <w:rsid w:val="00DA5431"/>
    <w:rsid w:val="00DA57AC"/>
    <w:rsid w:val="00DA6235"/>
    <w:rsid w:val="00DA6A72"/>
    <w:rsid w:val="00DA764A"/>
    <w:rsid w:val="00DA7EF8"/>
    <w:rsid w:val="00DB0BB4"/>
    <w:rsid w:val="00DB0D88"/>
    <w:rsid w:val="00DB19B6"/>
    <w:rsid w:val="00DB26EA"/>
    <w:rsid w:val="00DB2A0F"/>
    <w:rsid w:val="00DB4E0C"/>
    <w:rsid w:val="00DB5C5C"/>
    <w:rsid w:val="00DB6BE7"/>
    <w:rsid w:val="00DB7087"/>
    <w:rsid w:val="00DB7FE7"/>
    <w:rsid w:val="00DC0141"/>
    <w:rsid w:val="00DC0D50"/>
    <w:rsid w:val="00DC166A"/>
    <w:rsid w:val="00DC22FC"/>
    <w:rsid w:val="00DC5605"/>
    <w:rsid w:val="00DC709D"/>
    <w:rsid w:val="00DC79AB"/>
    <w:rsid w:val="00DD3200"/>
    <w:rsid w:val="00DD34D4"/>
    <w:rsid w:val="00DD380C"/>
    <w:rsid w:val="00DD41E2"/>
    <w:rsid w:val="00DD44E2"/>
    <w:rsid w:val="00DD46C6"/>
    <w:rsid w:val="00DD4A2C"/>
    <w:rsid w:val="00DE017F"/>
    <w:rsid w:val="00DE081E"/>
    <w:rsid w:val="00DE17A5"/>
    <w:rsid w:val="00DE5277"/>
    <w:rsid w:val="00DE6785"/>
    <w:rsid w:val="00DE6CC0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443"/>
    <w:rsid w:val="00E036F9"/>
    <w:rsid w:val="00E03EE1"/>
    <w:rsid w:val="00E040AC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50BB"/>
    <w:rsid w:val="00E368E8"/>
    <w:rsid w:val="00E37097"/>
    <w:rsid w:val="00E37EE1"/>
    <w:rsid w:val="00E408AB"/>
    <w:rsid w:val="00E40BFA"/>
    <w:rsid w:val="00E414BA"/>
    <w:rsid w:val="00E419A9"/>
    <w:rsid w:val="00E41B72"/>
    <w:rsid w:val="00E41CA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2BA"/>
    <w:rsid w:val="00E5381C"/>
    <w:rsid w:val="00E53C49"/>
    <w:rsid w:val="00E5466D"/>
    <w:rsid w:val="00E55EF5"/>
    <w:rsid w:val="00E60585"/>
    <w:rsid w:val="00E6295C"/>
    <w:rsid w:val="00E6343D"/>
    <w:rsid w:val="00E65D96"/>
    <w:rsid w:val="00E700CF"/>
    <w:rsid w:val="00E70B94"/>
    <w:rsid w:val="00E72529"/>
    <w:rsid w:val="00E72883"/>
    <w:rsid w:val="00E72D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6B6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C2CBF"/>
    <w:rsid w:val="00EC6C0C"/>
    <w:rsid w:val="00ED086C"/>
    <w:rsid w:val="00ED0A49"/>
    <w:rsid w:val="00ED1846"/>
    <w:rsid w:val="00ED192A"/>
    <w:rsid w:val="00ED1DE6"/>
    <w:rsid w:val="00ED28FA"/>
    <w:rsid w:val="00ED2BA5"/>
    <w:rsid w:val="00ED2C56"/>
    <w:rsid w:val="00ED3F60"/>
    <w:rsid w:val="00ED559C"/>
    <w:rsid w:val="00ED5DE7"/>
    <w:rsid w:val="00ED70DF"/>
    <w:rsid w:val="00ED7E4D"/>
    <w:rsid w:val="00EE0067"/>
    <w:rsid w:val="00EE0A7B"/>
    <w:rsid w:val="00EE1442"/>
    <w:rsid w:val="00EE28C5"/>
    <w:rsid w:val="00EE2DC0"/>
    <w:rsid w:val="00EE61E4"/>
    <w:rsid w:val="00EE657C"/>
    <w:rsid w:val="00EE71BD"/>
    <w:rsid w:val="00EE743A"/>
    <w:rsid w:val="00EF06AE"/>
    <w:rsid w:val="00EF0BED"/>
    <w:rsid w:val="00EF3593"/>
    <w:rsid w:val="00EF42D8"/>
    <w:rsid w:val="00EF43F2"/>
    <w:rsid w:val="00EF68EF"/>
    <w:rsid w:val="00EF7CE7"/>
    <w:rsid w:val="00EF7DE9"/>
    <w:rsid w:val="00EF7FE8"/>
    <w:rsid w:val="00F00191"/>
    <w:rsid w:val="00F02254"/>
    <w:rsid w:val="00F02F38"/>
    <w:rsid w:val="00F03124"/>
    <w:rsid w:val="00F04BDE"/>
    <w:rsid w:val="00F06CA6"/>
    <w:rsid w:val="00F0726E"/>
    <w:rsid w:val="00F079C6"/>
    <w:rsid w:val="00F10843"/>
    <w:rsid w:val="00F10846"/>
    <w:rsid w:val="00F10E87"/>
    <w:rsid w:val="00F10ED1"/>
    <w:rsid w:val="00F13912"/>
    <w:rsid w:val="00F13A25"/>
    <w:rsid w:val="00F141D1"/>
    <w:rsid w:val="00F14808"/>
    <w:rsid w:val="00F148D8"/>
    <w:rsid w:val="00F14951"/>
    <w:rsid w:val="00F15ABA"/>
    <w:rsid w:val="00F16C27"/>
    <w:rsid w:val="00F17C3E"/>
    <w:rsid w:val="00F22DD0"/>
    <w:rsid w:val="00F23B73"/>
    <w:rsid w:val="00F24D06"/>
    <w:rsid w:val="00F25048"/>
    <w:rsid w:val="00F25A52"/>
    <w:rsid w:val="00F25FB7"/>
    <w:rsid w:val="00F2647E"/>
    <w:rsid w:val="00F307A0"/>
    <w:rsid w:val="00F30CD5"/>
    <w:rsid w:val="00F30FD6"/>
    <w:rsid w:val="00F30FF1"/>
    <w:rsid w:val="00F31135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03C"/>
    <w:rsid w:val="00F653CC"/>
    <w:rsid w:val="00F66CA7"/>
    <w:rsid w:val="00F70AD1"/>
    <w:rsid w:val="00F72368"/>
    <w:rsid w:val="00F73370"/>
    <w:rsid w:val="00F74B1E"/>
    <w:rsid w:val="00F75B45"/>
    <w:rsid w:val="00F76FF4"/>
    <w:rsid w:val="00F7726D"/>
    <w:rsid w:val="00F778C7"/>
    <w:rsid w:val="00F80158"/>
    <w:rsid w:val="00F81FC0"/>
    <w:rsid w:val="00F83D0C"/>
    <w:rsid w:val="00F83E46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A1003"/>
    <w:rsid w:val="00FA102A"/>
    <w:rsid w:val="00FA1BC9"/>
    <w:rsid w:val="00FA2896"/>
    <w:rsid w:val="00FA4EC3"/>
    <w:rsid w:val="00FA5379"/>
    <w:rsid w:val="00FA70DA"/>
    <w:rsid w:val="00FB1F41"/>
    <w:rsid w:val="00FB223F"/>
    <w:rsid w:val="00FB2C7D"/>
    <w:rsid w:val="00FB3A4D"/>
    <w:rsid w:val="00FB3D04"/>
    <w:rsid w:val="00FB5CC0"/>
    <w:rsid w:val="00FB6E3E"/>
    <w:rsid w:val="00FB7692"/>
    <w:rsid w:val="00FB7CC6"/>
    <w:rsid w:val="00FC1B45"/>
    <w:rsid w:val="00FC202A"/>
    <w:rsid w:val="00FC2416"/>
    <w:rsid w:val="00FC24CF"/>
    <w:rsid w:val="00FC2D72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E4A"/>
    <w:rsid w:val="00FF5B00"/>
    <w:rsid w:val="00FF5EB6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7B"/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78"/>
  </w:style>
  <w:style w:type="paragraph" w:styleId="Footer">
    <w:name w:val="footer"/>
    <w:basedOn w:val="Normal"/>
    <w:link w:val="Foot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78"/>
  </w:style>
  <w:style w:type="paragraph" w:styleId="BalloonText">
    <w:name w:val="Balloon Text"/>
    <w:basedOn w:val="Normal"/>
    <w:link w:val="BalloonText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DefaultParagraphFont"/>
    <w:rsid w:val="0021326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>Marin Ivković</DisplayName>
        <AccountId>1192</AccountId>
        <AccountType/>
      </UserInfo>
    </SharedWithUsers>
    <TaxCatchAll xmlns="ee6f86e7-576c-44f7-9c19-a7f68776525a" xsi:nil="true"/>
    <lcf76f155ced4ddcb4097134ff3c332f xmlns="4c1bf9cd-aedd-4fe8-9c54-00a7e6ccb2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2.xml><?xml version="1.0" encoding="utf-8"?>
<ds:datastoreItem xmlns:ds="http://schemas.openxmlformats.org/officeDocument/2006/customXml" ds:itemID="{3794F0A9-3229-438D-8350-ADC2D0AF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D6D36-6EA2-49B9-860A-1E8D977A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3863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POPUNJAVANJE PO-a (institucije)</vt:lpstr>
      <vt:lpstr>UPUTE ZA POPUNJAVANJE PO-a (institucije)</vt:lpstr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MINTS</cp:lastModifiedBy>
  <cp:revision>88</cp:revision>
  <cp:lastPrinted>2024-07-24T08:36:00Z</cp:lastPrinted>
  <dcterms:created xsi:type="dcterms:W3CDTF">2024-05-06T11:03:00Z</dcterms:created>
  <dcterms:modified xsi:type="dcterms:W3CDTF">2024-07-25T09:54:00Z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